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443425" w:rsidRPr="00A54A29" w:rsidTr="009F7D92">
        <w:trPr>
          <w:trHeight w:val="701"/>
        </w:trPr>
        <w:tc>
          <w:tcPr>
            <w:tcW w:w="8719" w:type="dxa"/>
          </w:tcPr>
          <w:p w:rsidR="00443425" w:rsidRPr="00A54A29" w:rsidRDefault="00443425" w:rsidP="00470F6D">
            <w:pPr>
              <w:spacing w:line="276" w:lineRule="auto"/>
              <w:jc w:val="center"/>
              <w:rPr>
                <w:b/>
                <w:color w:val="000000" w:themeColor="text1"/>
                <w:sz w:val="24"/>
                <w:szCs w:val="24"/>
              </w:rPr>
            </w:pPr>
            <w:r w:rsidRPr="00A54A29">
              <w:rPr>
                <w:b/>
                <w:color w:val="000000" w:themeColor="text1"/>
                <w:sz w:val="24"/>
                <w:szCs w:val="24"/>
              </w:rPr>
              <w:t>MINISTERIO DE OBRAS PUBLICAS Y TRANSPORTES</w:t>
            </w:r>
          </w:p>
          <w:p w:rsidR="00443425" w:rsidRPr="00A54A29" w:rsidRDefault="00443425" w:rsidP="00470F6D">
            <w:pPr>
              <w:pStyle w:val="Ttulo2"/>
              <w:spacing w:line="276" w:lineRule="auto"/>
              <w:rPr>
                <w:color w:val="000000" w:themeColor="text1"/>
                <w:szCs w:val="24"/>
                <w:lang w:val="es-CR"/>
              </w:rPr>
            </w:pPr>
            <w:r w:rsidRPr="00A54A29">
              <w:rPr>
                <w:color w:val="000000" w:themeColor="text1"/>
                <w:szCs w:val="24"/>
                <w:lang w:val="es-CR"/>
              </w:rPr>
              <w:t>TRIBUNAL ADMINISTRATIVO DE TRANSPORTE</w:t>
            </w:r>
          </w:p>
          <w:p w:rsidR="00443425" w:rsidRPr="00A54A29" w:rsidRDefault="00443425" w:rsidP="00470F6D">
            <w:pPr>
              <w:spacing w:line="276" w:lineRule="auto"/>
              <w:jc w:val="center"/>
              <w:rPr>
                <w:b/>
                <w:color w:val="000000" w:themeColor="text1"/>
                <w:sz w:val="24"/>
                <w:szCs w:val="24"/>
              </w:rPr>
            </w:pPr>
            <w:r w:rsidRPr="00A54A29">
              <w:rPr>
                <w:b/>
                <w:color w:val="000000" w:themeColor="text1"/>
                <w:sz w:val="24"/>
                <w:szCs w:val="24"/>
              </w:rPr>
              <w:t>San José, Costa Rica</w:t>
            </w:r>
          </w:p>
          <w:p w:rsidR="00443425" w:rsidRPr="00A54A29" w:rsidRDefault="00443425" w:rsidP="00470F6D">
            <w:pPr>
              <w:spacing w:line="276" w:lineRule="auto"/>
              <w:jc w:val="center"/>
              <w:rPr>
                <w:b/>
                <w:color w:val="000000" w:themeColor="text1"/>
                <w:sz w:val="22"/>
                <w:szCs w:val="22"/>
              </w:rPr>
            </w:pPr>
            <w:r w:rsidRPr="00A54A29">
              <w:rPr>
                <w:b/>
                <w:color w:val="000000" w:themeColor="text1"/>
                <w:sz w:val="24"/>
                <w:szCs w:val="24"/>
              </w:rPr>
              <w:t>Teléfono: 2524-1836   Fax: 2524-1833</w:t>
            </w:r>
          </w:p>
        </w:tc>
      </w:tr>
    </w:tbl>
    <w:p w:rsidR="00443425" w:rsidRPr="00A54A29" w:rsidRDefault="00443425" w:rsidP="00470F6D">
      <w:pPr>
        <w:spacing w:line="276" w:lineRule="auto"/>
        <w:ind w:left="0" w:right="0"/>
        <w:jc w:val="center"/>
        <w:rPr>
          <w:b/>
          <w:color w:val="000000" w:themeColor="text1"/>
          <w:sz w:val="24"/>
          <w:szCs w:val="24"/>
        </w:rPr>
      </w:pPr>
    </w:p>
    <w:p w:rsidR="00443425" w:rsidRPr="00A54A29" w:rsidRDefault="00212913" w:rsidP="00470F6D">
      <w:pPr>
        <w:spacing w:line="276" w:lineRule="auto"/>
        <w:ind w:left="0" w:right="0"/>
        <w:jc w:val="center"/>
        <w:rPr>
          <w:b/>
          <w:color w:val="000000" w:themeColor="text1"/>
          <w:sz w:val="24"/>
          <w:szCs w:val="24"/>
        </w:rPr>
      </w:pPr>
      <w:r w:rsidRPr="00A54A29">
        <w:rPr>
          <w:b/>
          <w:color w:val="000000" w:themeColor="text1"/>
          <w:sz w:val="24"/>
          <w:szCs w:val="24"/>
        </w:rPr>
        <w:t>RESOLUCIÓN</w:t>
      </w:r>
      <w:r w:rsidR="000022C1" w:rsidRPr="00A54A29">
        <w:rPr>
          <w:b/>
          <w:color w:val="000000" w:themeColor="text1"/>
          <w:sz w:val="24"/>
          <w:szCs w:val="24"/>
        </w:rPr>
        <w:t xml:space="preserve"> N.</w:t>
      </w:r>
      <w:r w:rsidR="000D55ED" w:rsidRPr="00A54A29">
        <w:rPr>
          <w:b/>
          <w:color w:val="000000" w:themeColor="text1"/>
          <w:sz w:val="24"/>
          <w:szCs w:val="24"/>
        </w:rPr>
        <w:t xml:space="preserve"> </w:t>
      </w:r>
      <w:r w:rsidR="00443425" w:rsidRPr="00A54A29">
        <w:rPr>
          <w:b/>
          <w:color w:val="000000" w:themeColor="text1"/>
          <w:sz w:val="24"/>
          <w:szCs w:val="24"/>
        </w:rPr>
        <w:t xml:space="preserve"> TAT-</w:t>
      </w:r>
      <w:r w:rsidR="00EF037A">
        <w:rPr>
          <w:b/>
          <w:color w:val="000000" w:themeColor="text1"/>
          <w:sz w:val="24"/>
          <w:szCs w:val="24"/>
        </w:rPr>
        <w:t>2975</w:t>
      </w:r>
      <w:r w:rsidR="00443425" w:rsidRPr="00A54A29">
        <w:rPr>
          <w:b/>
          <w:color w:val="000000" w:themeColor="text1"/>
          <w:sz w:val="24"/>
          <w:szCs w:val="24"/>
        </w:rPr>
        <w:t>-201</w:t>
      </w:r>
      <w:r w:rsidR="000814ED" w:rsidRPr="00A54A29">
        <w:rPr>
          <w:b/>
          <w:color w:val="000000" w:themeColor="text1"/>
          <w:sz w:val="24"/>
          <w:szCs w:val="24"/>
        </w:rPr>
        <w:t>6</w:t>
      </w:r>
    </w:p>
    <w:p w:rsidR="00443425" w:rsidRPr="00A54A29" w:rsidRDefault="00443425" w:rsidP="00470F6D">
      <w:pPr>
        <w:spacing w:line="276" w:lineRule="auto"/>
        <w:ind w:left="0" w:right="0"/>
        <w:jc w:val="center"/>
        <w:rPr>
          <w:b/>
          <w:color w:val="000000" w:themeColor="text1"/>
          <w:sz w:val="24"/>
          <w:szCs w:val="24"/>
        </w:rPr>
      </w:pPr>
    </w:p>
    <w:p w:rsidR="00A215FD" w:rsidRPr="00A54A29" w:rsidRDefault="00443425" w:rsidP="00470F6D">
      <w:pPr>
        <w:spacing w:line="276" w:lineRule="auto"/>
        <w:ind w:left="0" w:right="0"/>
        <w:rPr>
          <w:color w:val="000000" w:themeColor="text1"/>
          <w:sz w:val="24"/>
          <w:szCs w:val="24"/>
        </w:rPr>
      </w:pPr>
      <w:r w:rsidRPr="00A54A29">
        <w:rPr>
          <w:b/>
          <w:color w:val="000000" w:themeColor="text1"/>
          <w:sz w:val="24"/>
          <w:szCs w:val="24"/>
        </w:rPr>
        <w:t xml:space="preserve">TRIBUNAL ADMINISTRATIVO DE TRANSPORTE. </w:t>
      </w:r>
      <w:r w:rsidR="00A215FD" w:rsidRPr="00A54A29">
        <w:rPr>
          <w:color w:val="000000" w:themeColor="text1"/>
          <w:sz w:val="24"/>
          <w:szCs w:val="24"/>
        </w:rPr>
        <w:t xml:space="preserve">Curridabat, a las </w:t>
      </w:r>
      <w:r w:rsidR="00EF037A">
        <w:rPr>
          <w:color w:val="000000" w:themeColor="text1"/>
          <w:sz w:val="24"/>
          <w:szCs w:val="24"/>
        </w:rPr>
        <w:t>diez</w:t>
      </w:r>
      <w:r w:rsidR="00A215FD" w:rsidRPr="00A54A29">
        <w:rPr>
          <w:color w:val="000000" w:themeColor="text1"/>
          <w:sz w:val="24"/>
          <w:szCs w:val="24"/>
        </w:rPr>
        <w:t xml:space="preserve"> horas con </w:t>
      </w:r>
      <w:r w:rsidR="00EF037A">
        <w:rPr>
          <w:color w:val="000000" w:themeColor="text1"/>
          <w:sz w:val="24"/>
          <w:szCs w:val="24"/>
        </w:rPr>
        <w:t>cuarenta minutos</w:t>
      </w:r>
      <w:r w:rsidR="00A215FD" w:rsidRPr="00A54A29">
        <w:rPr>
          <w:color w:val="000000" w:themeColor="text1"/>
          <w:sz w:val="24"/>
          <w:szCs w:val="24"/>
        </w:rPr>
        <w:t xml:space="preserve"> del </w:t>
      </w:r>
      <w:r w:rsidR="00075F56">
        <w:rPr>
          <w:color w:val="000000" w:themeColor="text1"/>
          <w:sz w:val="24"/>
          <w:szCs w:val="24"/>
        </w:rPr>
        <w:t>dos</w:t>
      </w:r>
      <w:r w:rsidR="00A215FD" w:rsidRPr="00A54A29">
        <w:rPr>
          <w:color w:val="000000" w:themeColor="text1"/>
          <w:sz w:val="24"/>
          <w:szCs w:val="24"/>
        </w:rPr>
        <w:t xml:space="preserve"> de </w:t>
      </w:r>
      <w:r w:rsidR="00075F56">
        <w:rPr>
          <w:color w:val="000000" w:themeColor="text1"/>
          <w:sz w:val="24"/>
          <w:szCs w:val="24"/>
        </w:rPr>
        <w:t>mayo</w:t>
      </w:r>
      <w:r w:rsidR="000D55ED" w:rsidRPr="00A54A29">
        <w:rPr>
          <w:color w:val="000000" w:themeColor="text1"/>
          <w:sz w:val="24"/>
          <w:szCs w:val="24"/>
        </w:rPr>
        <w:t xml:space="preserve"> </w:t>
      </w:r>
      <w:r w:rsidR="00A215FD" w:rsidRPr="00A54A29">
        <w:rPr>
          <w:color w:val="000000" w:themeColor="text1"/>
          <w:sz w:val="24"/>
          <w:szCs w:val="24"/>
        </w:rPr>
        <w:t>del dos mil dieciséis.</w:t>
      </w:r>
    </w:p>
    <w:p w:rsidR="00443425" w:rsidRPr="00A54A29" w:rsidRDefault="00443425" w:rsidP="00470F6D">
      <w:pPr>
        <w:spacing w:line="276" w:lineRule="auto"/>
        <w:ind w:left="0" w:right="0"/>
        <w:rPr>
          <w:color w:val="000000" w:themeColor="text1"/>
          <w:sz w:val="24"/>
          <w:szCs w:val="24"/>
        </w:rPr>
      </w:pPr>
    </w:p>
    <w:p w:rsidR="00443425" w:rsidRPr="00A54A29" w:rsidRDefault="00443425" w:rsidP="00470F6D">
      <w:pPr>
        <w:spacing w:line="276" w:lineRule="auto"/>
        <w:ind w:left="0" w:right="0"/>
        <w:rPr>
          <w:b/>
          <w:color w:val="000000" w:themeColor="text1"/>
          <w:sz w:val="24"/>
          <w:szCs w:val="24"/>
        </w:rPr>
      </w:pPr>
      <w:r w:rsidRPr="00A54A29">
        <w:rPr>
          <w:rStyle w:val="CharacterStyle1"/>
          <w:bCs/>
          <w:color w:val="000000" w:themeColor="text1"/>
          <w:spacing w:val="3"/>
          <w:szCs w:val="24"/>
        </w:rPr>
        <w:t xml:space="preserve">Se conoce </w:t>
      </w:r>
      <w:r w:rsidR="00B82B41" w:rsidRPr="00A54A29">
        <w:rPr>
          <w:b/>
          <w:smallCaps/>
          <w:color w:val="000000" w:themeColor="text1"/>
          <w:sz w:val="24"/>
          <w:szCs w:val="24"/>
        </w:rPr>
        <w:t>Recurso de Revocatoria con Apelación</w:t>
      </w:r>
      <w:r w:rsidR="00B82B41" w:rsidRPr="00A54A29">
        <w:rPr>
          <w:color w:val="000000" w:themeColor="text1"/>
          <w:sz w:val="24"/>
          <w:szCs w:val="24"/>
        </w:rPr>
        <w:t xml:space="preserve"> </w:t>
      </w:r>
      <w:r w:rsidR="00B82B41" w:rsidRPr="00A54A29">
        <w:rPr>
          <w:b/>
          <w:smallCaps/>
          <w:color w:val="000000" w:themeColor="text1"/>
          <w:sz w:val="24"/>
          <w:szCs w:val="24"/>
        </w:rPr>
        <w:t>en subsidio</w:t>
      </w:r>
      <w:r w:rsidR="00B82B41" w:rsidRPr="00A54A29">
        <w:rPr>
          <w:color w:val="000000" w:themeColor="text1"/>
          <w:sz w:val="24"/>
          <w:szCs w:val="24"/>
        </w:rPr>
        <w:t xml:space="preserve">, interpuesto por </w:t>
      </w:r>
      <w:r w:rsidR="00C01C35">
        <w:rPr>
          <w:b/>
          <w:smallCaps/>
          <w:color w:val="000000" w:themeColor="text1"/>
          <w:sz w:val="24"/>
          <w:szCs w:val="24"/>
        </w:rPr>
        <w:t>LEHM</w:t>
      </w:r>
      <w:r w:rsidR="00B82B41" w:rsidRPr="00A54A29">
        <w:rPr>
          <w:color w:val="000000" w:themeColor="text1"/>
          <w:sz w:val="24"/>
          <w:szCs w:val="24"/>
        </w:rPr>
        <w:t xml:space="preserve">, cédula de identidad número </w:t>
      </w:r>
      <w:r w:rsidR="00C01C35">
        <w:rPr>
          <w:color w:val="000000" w:themeColor="text1"/>
          <w:sz w:val="24"/>
          <w:szCs w:val="24"/>
        </w:rPr>
        <w:t>...</w:t>
      </w:r>
      <w:r w:rsidR="00B82B41" w:rsidRPr="00A54A29">
        <w:rPr>
          <w:color w:val="000000" w:themeColor="text1"/>
          <w:sz w:val="24"/>
          <w:szCs w:val="24"/>
        </w:rPr>
        <w:t xml:space="preserve">, contra el </w:t>
      </w:r>
      <w:r w:rsidR="000D55ED" w:rsidRPr="00A54A29">
        <w:rPr>
          <w:b/>
          <w:color w:val="000000" w:themeColor="text1"/>
          <w:sz w:val="24"/>
          <w:szCs w:val="24"/>
        </w:rPr>
        <w:t>Artículo 7.</w:t>
      </w:r>
      <w:r w:rsidR="00B82B41" w:rsidRPr="00A54A29">
        <w:rPr>
          <w:b/>
          <w:color w:val="000000" w:themeColor="text1"/>
          <w:sz w:val="24"/>
          <w:szCs w:val="24"/>
        </w:rPr>
        <w:t>1</w:t>
      </w:r>
      <w:r w:rsidR="000D55ED" w:rsidRPr="00A54A29">
        <w:rPr>
          <w:b/>
          <w:color w:val="000000" w:themeColor="text1"/>
          <w:sz w:val="24"/>
          <w:szCs w:val="24"/>
        </w:rPr>
        <w:t>7</w:t>
      </w:r>
      <w:r w:rsidR="00B82B41" w:rsidRPr="00A54A29">
        <w:rPr>
          <w:b/>
          <w:color w:val="000000" w:themeColor="text1"/>
          <w:sz w:val="24"/>
          <w:szCs w:val="24"/>
        </w:rPr>
        <w:t xml:space="preserve"> de la Sesión Ordinaria </w:t>
      </w:r>
      <w:r w:rsidR="000D55ED" w:rsidRPr="00A54A29">
        <w:rPr>
          <w:b/>
          <w:color w:val="000000" w:themeColor="text1"/>
          <w:sz w:val="24"/>
          <w:szCs w:val="24"/>
        </w:rPr>
        <w:t>34</w:t>
      </w:r>
      <w:r w:rsidR="00B82B41" w:rsidRPr="00A54A29">
        <w:rPr>
          <w:b/>
          <w:color w:val="000000" w:themeColor="text1"/>
          <w:sz w:val="24"/>
          <w:szCs w:val="24"/>
        </w:rPr>
        <w:t>-201</w:t>
      </w:r>
      <w:r w:rsidR="00AC5B8B">
        <w:rPr>
          <w:b/>
          <w:color w:val="000000" w:themeColor="text1"/>
          <w:sz w:val="24"/>
          <w:szCs w:val="24"/>
        </w:rPr>
        <w:t>5</w:t>
      </w:r>
      <w:r w:rsidR="00B82B41" w:rsidRPr="00A54A29">
        <w:rPr>
          <w:b/>
          <w:color w:val="000000" w:themeColor="text1"/>
          <w:sz w:val="24"/>
          <w:szCs w:val="24"/>
        </w:rPr>
        <w:t xml:space="preserve"> del 1</w:t>
      </w:r>
      <w:r w:rsidR="000D55ED" w:rsidRPr="00A54A29">
        <w:rPr>
          <w:b/>
          <w:color w:val="000000" w:themeColor="text1"/>
          <w:sz w:val="24"/>
          <w:szCs w:val="24"/>
        </w:rPr>
        <w:t>7</w:t>
      </w:r>
      <w:r w:rsidR="00B82B41" w:rsidRPr="00A54A29">
        <w:rPr>
          <w:b/>
          <w:color w:val="000000" w:themeColor="text1"/>
          <w:sz w:val="24"/>
          <w:szCs w:val="24"/>
        </w:rPr>
        <w:t xml:space="preserve"> de </w:t>
      </w:r>
      <w:r w:rsidR="000D55ED" w:rsidRPr="00A54A29">
        <w:rPr>
          <w:b/>
          <w:color w:val="000000" w:themeColor="text1"/>
          <w:sz w:val="24"/>
          <w:szCs w:val="24"/>
        </w:rPr>
        <w:t>junio</w:t>
      </w:r>
      <w:r w:rsidR="00B82B41" w:rsidRPr="00A54A29">
        <w:rPr>
          <w:b/>
          <w:color w:val="000000" w:themeColor="text1"/>
          <w:sz w:val="24"/>
          <w:szCs w:val="24"/>
        </w:rPr>
        <w:t xml:space="preserve"> del 201</w:t>
      </w:r>
      <w:r w:rsidR="00AC5B8B">
        <w:rPr>
          <w:b/>
          <w:color w:val="000000" w:themeColor="text1"/>
          <w:sz w:val="24"/>
          <w:szCs w:val="24"/>
        </w:rPr>
        <w:t>5</w:t>
      </w:r>
      <w:r w:rsidR="00B82B41" w:rsidRPr="00A54A29">
        <w:rPr>
          <w:color w:val="000000" w:themeColor="text1"/>
          <w:sz w:val="24"/>
          <w:szCs w:val="24"/>
        </w:rPr>
        <w:t xml:space="preserve">, adoptado por la Junta Directiva del Consejo de Transporte Público, y tramitado en este Despacho bajo el </w:t>
      </w:r>
      <w:r w:rsidR="00B82B41" w:rsidRPr="00A54A29">
        <w:rPr>
          <w:b/>
          <w:color w:val="000000" w:themeColor="text1"/>
          <w:sz w:val="24"/>
          <w:szCs w:val="24"/>
        </w:rPr>
        <w:t xml:space="preserve">Expediente Administrativo </w:t>
      </w:r>
      <w:r w:rsidR="0066275B" w:rsidRPr="00A54A29">
        <w:rPr>
          <w:b/>
          <w:color w:val="000000" w:themeColor="text1"/>
          <w:sz w:val="24"/>
          <w:szCs w:val="24"/>
        </w:rPr>
        <w:t>número</w:t>
      </w:r>
      <w:r w:rsidR="00B82B41" w:rsidRPr="00A54A29">
        <w:rPr>
          <w:b/>
          <w:color w:val="000000" w:themeColor="text1"/>
          <w:sz w:val="24"/>
          <w:szCs w:val="24"/>
        </w:rPr>
        <w:t xml:space="preserve"> TAT-</w:t>
      </w:r>
      <w:r w:rsidR="000D55ED" w:rsidRPr="00A54A29">
        <w:rPr>
          <w:b/>
          <w:color w:val="000000" w:themeColor="text1"/>
          <w:sz w:val="24"/>
          <w:szCs w:val="24"/>
        </w:rPr>
        <w:t>387</w:t>
      </w:r>
      <w:r w:rsidR="00B82B41" w:rsidRPr="00A54A29">
        <w:rPr>
          <w:b/>
          <w:color w:val="000000" w:themeColor="text1"/>
          <w:sz w:val="24"/>
          <w:szCs w:val="24"/>
        </w:rPr>
        <w:t>-15</w:t>
      </w:r>
      <w:r w:rsidRPr="00A54A29">
        <w:rPr>
          <w:b/>
          <w:color w:val="000000" w:themeColor="text1"/>
          <w:sz w:val="24"/>
          <w:szCs w:val="24"/>
        </w:rPr>
        <w:t>.</w:t>
      </w:r>
    </w:p>
    <w:p w:rsidR="0068431A" w:rsidRPr="00A54A29" w:rsidRDefault="0068431A" w:rsidP="00470F6D">
      <w:pPr>
        <w:spacing w:line="276" w:lineRule="auto"/>
        <w:ind w:left="0" w:right="0"/>
        <w:rPr>
          <w:color w:val="000000" w:themeColor="text1"/>
          <w:sz w:val="24"/>
          <w:szCs w:val="24"/>
        </w:rPr>
      </w:pPr>
    </w:p>
    <w:p w:rsidR="00443425" w:rsidRPr="00A54A29" w:rsidRDefault="00443425" w:rsidP="00470F6D">
      <w:pPr>
        <w:spacing w:line="276" w:lineRule="auto"/>
        <w:ind w:left="0" w:right="0"/>
        <w:jc w:val="center"/>
        <w:rPr>
          <w:b/>
          <w:color w:val="000000" w:themeColor="text1"/>
          <w:sz w:val="24"/>
          <w:szCs w:val="24"/>
        </w:rPr>
      </w:pPr>
      <w:r w:rsidRPr="00A54A29">
        <w:rPr>
          <w:b/>
          <w:color w:val="000000" w:themeColor="text1"/>
          <w:sz w:val="24"/>
          <w:szCs w:val="24"/>
        </w:rPr>
        <w:t>RESULTANDO</w:t>
      </w:r>
    </w:p>
    <w:p w:rsidR="00443425" w:rsidRPr="00A54A29" w:rsidRDefault="00443425" w:rsidP="00470F6D">
      <w:pPr>
        <w:spacing w:line="276" w:lineRule="auto"/>
        <w:ind w:left="0" w:right="0"/>
        <w:rPr>
          <w:b/>
          <w:color w:val="000000" w:themeColor="text1"/>
          <w:sz w:val="24"/>
          <w:szCs w:val="24"/>
        </w:rPr>
      </w:pPr>
    </w:p>
    <w:p w:rsidR="00D20F47" w:rsidRPr="00A54A29" w:rsidRDefault="00262205" w:rsidP="00D20F47">
      <w:pPr>
        <w:ind w:left="0" w:right="0"/>
        <w:rPr>
          <w:color w:val="000000" w:themeColor="text1"/>
          <w:sz w:val="24"/>
          <w:szCs w:val="24"/>
        </w:rPr>
      </w:pPr>
      <w:r w:rsidRPr="00A54A29">
        <w:rPr>
          <w:b/>
          <w:color w:val="000000" w:themeColor="text1"/>
          <w:sz w:val="24"/>
          <w:szCs w:val="24"/>
        </w:rPr>
        <w:t>PRIMERO. -</w:t>
      </w:r>
      <w:r w:rsidR="00443425" w:rsidRPr="00A54A29">
        <w:rPr>
          <w:b/>
          <w:color w:val="000000" w:themeColor="text1"/>
          <w:sz w:val="24"/>
          <w:szCs w:val="24"/>
        </w:rPr>
        <w:tab/>
      </w:r>
      <w:r w:rsidR="00443425" w:rsidRPr="00A54A29">
        <w:rPr>
          <w:color w:val="000000" w:themeColor="text1"/>
          <w:sz w:val="24"/>
          <w:szCs w:val="24"/>
        </w:rPr>
        <w:t xml:space="preserve">La Junta Directiva del Consejo de Transporte Público, en el </w:t>
      </w:r>
      <w:r w:rsidR="0080104F" w:rsidRPr="00A54A29">
        <w:rPr>
          <w:b/>
          <w:color w:val="000000" w:themeColor="text1"/>
          <w:sz w:val="24"/>
          <w:szCs w:val="24"/>
        </w:rPr>
        <w:t>Artículo 7.17 de la Sesión Ordinaria 34-201</w:t>
      </w:r>
      <w:r w:rsidR="009710B2">
        <w:rPr>
          <w:b/>
          <w:color w:val="000000" w:themeColor="text1"/>
          <w:sz w:val="24"/>
          <w:szCs w:val="24"/>
        </w:rPr>
        <w:t>5</w:t>
      </w:r>
      <w:r w:rsidR="0080104F" w:rsidRPr="00A54A29">
        <w:rPr>
          <w:b/>
          <w:color w:val="000000" w:themeColor="text1"/>
          <w:sz w:val="24"/>
          <w:szCs w:val="24"/>
        </w:rPr>
        <w:t xml:space="preserve"> del 17 de junio del 201</w:t>
      </w:r>
      <w:r w:rsidR="009710B2">
        <w:rPr>
          <w:b/>
          <w:color w:val="000000" w:themeColor="text1"/>
          <w:sz w:val="24"/>
          <w:szCs w:val="24"/>
        </w:rPr>
        <w:t>5</w:t>
      </w:r>
      <w:r w:rsidR="00443425" w:rsidRPr="00A54A29">
        <w:rPr>
          <w:color w:val="000000" w:themeColor="text1"/>
          <w:sz w:val="24"/>
          <w:szCs w:val="24"/>
        </w:rPr>
        <w:t>,</w:t>
      </w:r>
      <w:r w:rsidR="001C176D" w:rsidRPr="00A54A29">
        <w:rPr>
          <w:color w:val="000000" w:themeColor="text1"/>
          <w:sz w:val="24"/>
          <w:szCs w:val="24"/>
        </w:rPr>
        <w:t xml:space="preserve"> </w:t>
      </w:r>
      <w:r w:rsidR="00D20F47" w:rsidRPr="00A54A29">
        <w:rPr>
          <w:color w:val="000000" w:themeColor="text1"/>
          <w:sz w:val="24"/>
          <w:szCs w:val="24"/>
        </w:rPr>
        <w:t xml:space="preserve">conoce el informe </w:t>
      </w:r>
      <w:r w:rsidR="00D20F47" w:rsidRPr="00A54A29">
        <w:rPr>
          <w:b/>
          <w:color w:val="000000" w:themeColor="text1"/>
          <w:sz w:val="24"/>
          <w:szCs w:val="24"/>
        </w:rPr>
        <w:t>DAJ-201</w:t>
      </w:r>
      <w:r w:rsidR="005D5EC9" w:rsidRPr="00A54A29">
        <w:rPr>
          <w:b/>
          <w:color w:val="000000" w:themeColor="text1"/>
          <w:sz w:val="24"/>
          <w:szCs w:val="24"/>
        </w:rPr>
        <w:t>5</w:t>
      </w:r>
      <w:r w:rsidR="00D20F47" w:rsidRPr="00A54A29">
        <w:rPr>
          <w:b/>
          <w:color w:val="000000" w:themeColor="text1"/>
          <w:sz w:val="24"/>
          <w:szCs w:val="24"/>
        </w:rPr>
        <w:t>-00</w:t>
      </w:r>
      <w:r w:rsidR="005D5EC9" w:rsidRPr="00A54A29">
        <w:rPr>
          <w:b/>
          <w:color w:val="000000" w:themeColor="text1"/>
          <w:sz w:val="24"/>
          <w:szCs w:val="24"/>
        </w:rPr>
        <w:t>1999</w:t>
      </w:r>
      <w:r w:rsidR="003A6B2C" w:rsidRPr="00A54A29">
        <w:rPr>
          <w:color w:val="000000" w:themeColor="text1"/>
          <w:sz w:val="24"/>
          <w:szCs w:val="24"/>
        </w:rPr>
        <w:t xml:space="preserve"> del 15 de ju</w:t>
      </w:r>
      <w:r w:rsidR="005D5EC9" w:rsidRPr="00A54A29">
        <w:rPr>
          <w:color w:val="000000" w:themeColor="text1"/>
          <w:sz w:val="24"/>
          <w:szCs w:val="24"/>
        </w:rPr>
        <w:t>n</w:t>
      </w:r>
      <w:r w:rsidR="003A6B2C" w:rsidRPr="00A54A29">
        <w:rPr>
          <w:color w:val="000000" w:themeColor="text1"/>
          <w:sz w:val="24"/>
          <w:szCs w:val="24"/>
        </w:rPr>
        <w:t>io del 201</w:t>
      </w:r>
      <w:r w:rsidR="005D5EC9" w:rsidRPr="00A54A29">
        <w:rPr>
          <w:color w:val="000000" w:themeColor="text1"/>
          <w:sz w:val="24"/>
          <w:szCs w:val="24"/>
        </w:rPr>
        <w:t>5</w:t>
      </w:r>
      <w:r w:rsidR="003A6B2C" w:rsidRPr="00A54A29">
        <w:rPr>
          <w:color w:val="000000" w:themeColor="text1"/>
          <w:sz w:val="24"/>
          <w:szCs w:val="24"/>
        </w:rPr>
        <w:t>,</w:t>
      </w:r>
      <w:r w:rsidR="00D20F47" w:rsidRPr="00A54A29">
        <w:rPr>
          <w:color w:val="000000" w:themeColor="text1"/>
          <w:sz w:val="24"/>
          <w:szCs w:val="24"/>
        </w:rPr>
        <w:t xml:space="preserve"> emitido por la Dirección de Asuntos Jurídicos de ese Consejo, que indica lo siguiente:</w:t>
      </w:r>
    </w:p>
    <w:p w:rsidR="00D20F47" w:rsidRPr="00A54A29" w:rsidRDefault="00D20F47" w:rsidP="00470F6D">
      <w:pPr>
        <w:spacing w:line="276" w:lineRule="auto"/>
        <w:ind w:left="0" w:right="0"/>
        <w:rPr>
          <w:color w:val="000000" w:themeColor="text1"/>
          <w:sz w:val="24"/>
          <w:szCs w:val="24"/>
        </w:rPr>
      </w:pPr>
    </w:p>
    <w:p w:rsidR="0022531F" w:rsidRPr="00A54A29" w:rsidRDefault="00634EDC" w:rsidP="0022531F">
      <w:pPr>
        <w:kinsoku w:val="0"/>
        <w:overflowPunct w:val="0"/>
        <w:ind w:left="0" w:right="0"/>
        <w:jc w:val="center"/>
        <w:textAlignment w:val="baseline"/>
        <w:rPr>
          <w:b/>
          <w:bCs/>
          <w:color w:val="000000" w:themeColor="text1"/>
          <w:spacing w:val="1"/>
        </w:rPr>
      </w:pPr>
      <w:r w:rsidRPr="00A54A29">
        <w:rPr>
          <w:bCs/>
          <w:color w:val="000000" w:themeColor="text1"/>
          <w:spacing w:val="1"/>
        </w:rPr>
        <w:t>“</w:t>
      </w:r>
      <w:r w:rsidR="0022531F" w:rsidRPr="00A54A29">
        <w:rPr>
          <w:b/>
          <w:bCs/>
          <w:color w:val="000000" w:themeColor="text1"/>
          <w:spacing w:val="1"/>
        </w:rPr>
        <w:t>RESULTANDO</w:t>
      </w:r>
    </w:p>
    <w:p w:rsidR="0022531F" w:rsidRPr="00A54A29" w:rsidRDefault="0022531F" w:rsidP="0022531F">
      <w:pPr>
        <w:kinsoku w:val="0"/>
        <w:overflowPunct w:val="0"/>
        <w:ind w:left="0" w:right="0"/>
        <w:jc w:val="center"/>
        <w:textAlignment w:val="baseline"/>
        <w:rPr>
          <w:b/>
          <w:bCs/>
          <w:color w:val="000000" w:themeColor="text1"/>
          <w:spacing w:val="1"/>
        </w:rPr>
      </w:pPr>
    </w:p>
    <w:p w:rsidR="0022531F" w:rsidRPr="00A54A29" w:rsidRDefault="0022531F" w:rsidP="00201D74">
      <w:pPr>
        <w:kinsoku w:val="0"/>
        <w:overflowPunct w:val="0"/>
        <w:textAlignment w:val="baseline"/>
        <w:rPr>
          <w:color w:val="000000" w:themeColor="text1"/>
        </w:rPr>
      </w:pPr>
      <w:r w:rsidRPr="00A54A29">
        <w:rPr>
          <w:b/>
          <w:bCs/>
          <w:color w:val="000000" w:themeColor="text1"/>
        </w:rPr>
        <w:t xml:space="preserve">PRIMERO: </w:t>
      </w:r>
      <w:r w:rsidRPr="00A54A29">
        <w:rPr>
          <w:bCs/>
          <w:color w:val="000000" w:themeColor="text1"/>
        </w:rPr>
        <w:t xml:space="preserve">Que la señora </w:t>
      </w:r>
      <w:r w:rsidR="00C01C35">
        <w:rPr>
          <w:b/>
          <w:bCs/>
          <w:color w:val="000000" w:themeColor="text1"/>
        </w:rPr>
        <w:t>LEHM</w:t>
      </w:r>
      <w:r w:rsidRPr="00A54A29">
        <w:rPr>
          <w:b/>
          <w:bCs/>
          <w:color w:val="000000" w:themeColor="text1"/>
        </w:rPr>
        <w:t xml:space="preserve">, </w:t>
      </w:r>
      <w:r w:rsidRPr="00A54A29">
        <w:rPr>
          <w:color w:val="000000" w:themeColor="text1"/>
        </w:rPr>
        <w:t xml:space="preserve">presentó el día 09 de diciembre de 2014 solicitud para que se le exonerara de manejar la concesión administrativa modalidad taxi placa </w:t>
      </w:r>
      <w:r w:rsidR="00C01C35">
        <w:rPr>
          <w:b/>
          <w:bCs/>
          <w:color w:val="000000" w:themeColor="text1"/>
        </w:rPr>
        <w:t>TXXX</w:t>
      </w:r>
      <w:r w:rsidRPr="00A54A29">
        <w:rPr>
          <w:b/>
          <w:bCs/>
          <w:color w:val="000000" w:themeColor="text1"/>
        </w:rPr>
        <w:t xml:space="preserve">, </w:t>
      </w:r>
      <w:r w:rsidRPr="00A54A29">
        <w:rPr>
          <w:color w:val="000000" w:themeColor="text1"/>
        </w:rPr>
        <w:t xml:space="preserve">del causante </w:t>
      </w:r>
      <w:r w:rsidR="00C01C35">
        <w:rPr>
          <w:b/>
          <w:bCs/>
          <w:color w:val="000000" w:themeColor="text1"/>
        </w:rPr>
        <w:t>EJMA</w:t>
      </w:r>
      <w:r w:rsidRPr="00A54A29">
        <w:rPr>
          <w:b/>
          <w:bCs/>
          <w:color w:val="000000" w:themeColor="text1"/>
        </w:rPr>
        <w:t xml:space="preserve">, </w:t>
      </w:r>
      <w:r w:rsidRPr="00A54A29">
        <w:rPr>
          <w:color w:val="000000" w:themeColor="text1"/>
        </w:rPr>
        <w:t>adjudicada dentro del Primer Procedimiento Especial Abreviado de Taxis, manifestando en lo conducente lo siguiente:</w:t>
      </w:r>
    </w:p>
    <w:p w:rsidR="0022531F" w:rsidRPr="00A54A29" w:rsidRDefault="0022531F" w:rsidP="00201D74">
      <w:pPr>
        <w:kinsoku w:val="0"/>
        <w:overflowPunct w:val="0"/>
        <w:textAlignment w:val="baseline"/>
        <w:rPr>
          <w:b/>
          <w:bCs/>
          <w:color w:val="000000" w:themeColor="text1"/>
          <w:sz w:val="18"/>
          <w:szCs w:val="18"/>
        </w:rPr>
      </w:pPr>
    </w:p>
    <w:p w:rsidR="0022531F" w:rsidRPr="00A54A29" w:rsidRDefault="0022531F" w:rsidP="00201D74">
      <w:pPr>
        <w:widowControl w:val="0"/>
        <w:numPr>
          <w:ilvl w:val="0"/>
          <w:numId w:val="24"/>
        </w:numPr>
        <w:kinsoku w:val="0"/>
        <w:overflowPunct w:val="0"/>
        <w:ind w:left="1418" w:hanging="284"/>
        <w:textAlignment w:val="baseline"/>
        <w:rPr>
          <w:b/>
          <w:bCs/>
          <w:color w:val="000000" w:themeColor="text1"/>
          <w:sz w:val="18"/>
          <w:szCs w:val="18"/>
        </w:rPr>
      </w:pPr>
      <w:r w:rsidRPr="00A54A29">
        <w:rPr>
          <w:color w:val="000000" w:themeColor="text1"/>
          <w:sz w:val="18"/>
          <w:szCs w:val="18"/>
        </w:rPr>
        <w:t xml:space="preserve">Que </w:t>
      </w:r>
      <w:r w:rsidRPr="00A54A29">
        <w:rPr>
          <w:i/>
          <w:iCs/>
          <w:color w:val="000000" w:themeColor="text1"/>
          <w:sz w:val="18"/>
          <w:szCs w:val="18"/>
        </w:rPr>
        <w:t xml:space="preserve">hace formal solicitud para que se autorice exoneración de la conducción de manejo de la placa </w:t>
      </w:r>
      <w:r w:rsidR="00C01C35">
        <w:rPr>
          <w:i/>
          <w:iCs/>
          <w:color w:val="000000" w:themeColor="text1"/>
          <w:sz w:val="18"/>
          <w:szCs w:val="18"/>
        </w:rPr>
        <w:t>TXXX</w:t>
      </w:r>
      <w:r w:rsidRPr="00A54A29">
        <w:rPr>
          <w:i/>
          <w:iCs/>
          <w:color w:val="000000" w:themeColor="text1"/>
          <w:sz w:val="18"/>
          <w:szCs w:val="18"/>
        </w:rPr>
        <w:t xml:space="preserve"> por fallecimiento el concesionario </w:t>
      </w:r>
      <w:r w:rsidR="00C01C35">
        <w:rPr>
          <w:b/>
          <w:bCs/>
          <w:color w:val="000000" w:themeColor="text1"/>
          <w:sz w:val="18"/>
          <w:szCs w:val="18"/>
        </w:rPr>
        <w:t>EJMA</w:t>
      </w:r>
      <w:r w:rsidRPr="00A54A29">
        <w:rPr>
          <w:b/>
          <w:bCs/>
          <w:color w:val="000000" w:themeColor="text1"/>
          <w:sz w:val="18"/>
          <w:szCs w:val="18"/>
        </w:rPr>
        <w:t xml:space="preserve">. </w:t>
      </w:r>
    </w:p>
    <w:p w:rsidR="0022531F" w:rsidRPr="00A54A29" w:rsidRDefault="0022531F" w:rsidP="00201D74">
      <w:pPr>
        <w:kinsoku w:val="0"/>
        <w:overflowPunct w:val="0"/>
        <w:textAlignment w:val="baseline"/>
        <w:rPr>
          <w:b/>
          <w:bCs/>
          <w:color w:val="000000" w:themeColor="text1"/>
          <w:sz w:val="18"/>
          <w:szCs w:val="18"/>
        </w:rPr>
      </w:pPr>
    </w:p>
    <w:p w:rsidR="0022531F" w:rsidRPr="00A54A29" w:rsidRDefault="0022531F" w:rsidP="0022531F">
      <w:pPr>
        <w:kinsoku w:val="0"/>
        <w:overflowPunct w:val="0"/>
        <w:ind w:left="0" w:right="0"/>
        <w:jc w:val="center"/>
        <w:textAlignment w:val="baseline"/>
        <w:rPr>
          <w:b/>
          <w:bCs/>
          <w:color w:val="000000" w:themeColor="text1"/>
        </w:rPr>
      </w:pPr>
      <w:r w:rsidRPr="00A54A29">
        <w:rPr>
          <w:b/>
          <w:bCs/>
          <w:color w:val="000000" w:themeColor="text1"/>
        </w:rPr>
        <w:t>CONSIDERANDO</w:t>
      </w:r>
    </w:p>
    <w:p w:rsidR="0022531F" w:rsidRPr="00A54A29" w:rsidRDefault="0022531F" w:rsidP="00201D74">
      <w:pPr>
        <w:kinsoku w:val="0"/>
        <w:overflowPunct w:val="0"/>
        <w:textAlignment w:val="baseline"/>
        <w:rPr>
          <w:color w:val="000000" w:themeColor="text1"/>
          <w:spacing w:val="14"/>
        </w:rPr>
      </w:pPr>
    </w:p>
    <w:p w:rsidR="0022531F" w:rsidRPr="00A54A29" w:rsidRDefault="0022531F" w:rsidP="00201D74">
      <w:pPr>
        <w:kinsoku w:val="0"/>
        <w:overflowPunct w:val="0"/>
        <w:textAlignment w:val="baseline"/>
        <w:rPr>
          <w:color w:val="000000" w:themeColor="text1"/>
        </w:rPr>
      </w:pPr>
      <w:r w:rsidRPr="00A54A29">
        <w:rPr>
          <w:color w:val="000000" w:themeColor="text1"/>
        </w:rPr>
        <w:t xml:space="preserve">Para efectos de emitir </w:t>
      </w:r>
      <w:proofErr w:type="gramStart"/>
      <w:r w:rsidR="009710B2">
        <w:rPr>
          <w:color w:val="000000" w:themeColor="text1"/>
        </w:rPr>
        <w:t>é</w:t>
      </w:r>
      <w:r w:rsidRPr="00A54A29">
        <w:rPr>
          <w:color w:val="000000" w:themeColor="text1"/>
        </w:rPr>
        <w:t>sta</w:t>
      </w:r>
      <w:proofErr w:type="gramEnd"/>
      <w:r w:rsidRPr="00A54A29">
        <w:rPr>
          <w:color w:val="000000" w:themeColor="text1"/>
        </w:rPr>
        <w:t xml:space="preserve"> recomendación, con vista de la solicitud que presenta la señora</w:t>
      </w:r>
      <w:r w:rsidRPr="00A54A29">
        <w:rPr>
          <w:color w:val="000000" w:themeColor="text1"/>
          <w:spacing w:val="14"/>
        </w:rPr>
        <w:t xml:space="preserve"> </w:t>
      </w:r>
      <w:r w:rsidR="00C01C35">
        <w:rPr>
          <w:b/>
          <w:bCs/>
          <w:color w:val="000000" w:themeColor="text1"/>
        </w:rPr>
        <w:t>LEHM</w:t>
      </w:r>
      <w:r w:rsidRPr="00A54A29">
        <w:rPr>
          <w:color w:val="000000" w:themeColor="text1"/>
        </w:rPr>
        <w:t xml:space="preserve">, para que se exonere de manejar la concesión administrativa modalidad taxi placa </w:t>
      </w:r>
      <w:r w:rsidR="00C01C35">
        <w:rPr>
          <w:color w:val="000000" w:themeColor="text1"/>
        </w:rPr>
        <w:t>TXXX</w:t>
      </w:r>
      <w:r w:rsidRPr="00A54A29">
        <w:rPr>
          <w:color w:val="000000" w:themeColor="text1"/>
        </w:rPr>
        <w:t>, del causante, adjudicada dentro del Primer Procedimiento Especial Abreviado de Taxis, se tienen por editados los siguientes hechos:</w:t>
      </w:r>
    </w:p>
    <w:p w:rsidR="0022531F" w:rsidRPr="00A54A29" w:rsidRDefault="0022531F" w:rsidP="00201D74">
      <w:pPr>
        <w:kinsoku w:val="0"/>
        <w:overflowPunct w:val="0"/>
        <w:textAlignment w:val="baseline"/>
        <w:rPr>
          <w:b/>
          <w:bCs/>
          <w:color w:val="000000" w:themeColor="text1"/>
        </w:rPr>
      </w:pPr>
    </w:p>
    <w:p w:rsidR="0022531F" w:rsidRPr="00A54A29" w:rsidRDefault="0022531F" w:rsidP="00201D74">
      <w:pPr>
        <w:kinsoku w:val="0"/>
        <w:overflowPunct w:val="0"/>
        <w:textAlignment w:val="baseline"/>
        <w:rPr>
          <w:color w:val="000000" w:themeColor="text1"/>
        </w:rPr>
      </w:pPr>
      <w:r w:rsidRPr="00A54A29">
        <w:rPr>
          <w:b/>
          <w:bCs/>
          <w:color w:val="000000" w:themeColor="text1"/>
        </w:rPr>
        <w:t xml:space="preserve">PRIMERO: </w:t>
      </w:r>
      <w:r w:rsidRPr="00A54A29">
        <w:rPr>
          <w:color w:val="000000" w:themeColor="text1"/>
        </w:rPr>
        <w:t xml:space="preserve">Que según certificación SE / CTP -03-12-000975, de la Secretaria Ejecutiva del Consejo de Transporte Público, de las 09 horas 05 minutos del 11 de diciembre de dos mil tres, el señor </w:t>
      </w:r>
      <w:r w:rsidR="00C01C35">
        <w:rPr>
          <w:b/>
          <w:bCs/>
          <w:color w:val="000000" w:themeColor="text1"/>
        </w:rPr>
        <w:t>EJMA</w:t>
      </w:r>
      <w:r w:rsidRPr="00A54A29">
        <w:rPr>
          <w:b/>
          <w:bCs/>
          <w:color w:val="000000" w:themeColor="text1"/>
          <w:spacing w:val="8"/>
        </w:rPr>
        <w:t xml:space="preserve">, </w:t>
      </w:r>
      <w:r w:rsidRPr="00A54A29">
        <w:rPr>
          <w:color w:val="000000" w:themeColor="text1"/>
        </w:rPr>
        <w:t>fue oferente del Primer Procedimiento Especial Abreviado de Taxis, según consta en la oferta número 3144, y de conformidad con el artículo 01 de la sesión extraordinaria 037-2001 publicado en Alcance 75-A a la Gaceta 207, de fecha 29 octubre del 2001, y articulo 04 de la sesión ordinaria 030-2002, de fecha 23 de abril del 2002, publicado en Alcance 35 a la Gaceta 83 del 02 de mayo de 2002, ambos de la Junta Directiva del Consejo de Transporte Público, el señor</w:t>
      </w:r>
      <w:r w:rsidRPr="00A54A29">
        <w:rPr>
          <w:color w:val="000000" w:themeColor="text1"/>
          <w:spacing w:val="8"/>
        </w:rPr>
        <w:t xml:space="preserve"> </w:t>
      </w:r>
      <w:r w:rsidR="00C01C35">
        <w:rPr>
          <w:b/>
          <w:bCs/>
          <w:color w:val="000000" w:themeColor="text1"/>
          <w:spacing w:val="8"/>
        </w:rPr>
        <w:t>EJMA</w:t>
      </w:r>
      <w:r w:rsidRPr="00A54A29">
        <w:rPr>
          <w:b/>
          <w:bCs/>
          <w:color w:val="000000" w:themeColor="text1"/>
          <w:spacing w:val="8"/>
        </w:rPr>
        <w:t xml:space="preserve"> </w:t>
      </w:r>
      <w:r w:rsidRPr="00A54A29">
        <w:rPr>
          <w:color w:val="000000" w:themeColor="text1"/>
        </w:rPr>
        <w:t xml:space="preserve">resultó adjudicatario directo </w:t>
      </w:r>
      <w:r w:rsidRPr="00A54A29">
        <w:rPr>
          <w:color w:val="000000" w:themeColor="text1"/>
        </w:rPr>
        <w:lastRenderedPageBreak/>
        <w:t>de una concesión para la base de operación descrita como 701010, Provincia de LIMON (sic), vehículo tipo sedán, lo cual consta en el folio 14 del expediente administrativo.</w:t>
      </w:r>
    </w:p>
    <w:p w:rsidR="0022531F" w:rsidRPr="00A54A29" w:rsidRDefault="0022531F" w:rsidP="00201D74">
      <w:pPr>
        <w:kinsoku w:val="0"/>
        <w:overflowPunct w:val="0"/>
        <w:textAlignment w:val="baseline"/>
        <w:rPr>
          <w:b/>
          <w:bCs/>
          <w:color w:val="000000" w:themeColor="text1"/>
        </w:rPr>
      </w:pPr>
    </w:p>
    <w:p w:rsidR="0022531F" w:rsidRPr="00A54A29" w:rsidRDefault="0022531F" w:rsidP="00201D74">
      <w:pPr>
        <w:kinsoku w:val="0"/>
        <w:overflowPunct w:val="0"/>
        <w:textAlignment w:val="baseline"/>
        <w:rPr>
          <w:color w:val="000000" w:themeColor="text1"/>
        </w:rPr>
      </w:pPr>
      <w:r w:rsidRPr="00A54A29">
        <w:rPr>
          <w:b/>
          <w:bCs/>
          <w:color w:val="000000" w:themeColor="text1"/>
        </w:rPr>
        <w:t xml:space="preserve">SEGUNDO: </w:t>
      </w:r>
      <w:r w:rsidRPr="00A54A29">
        <w:rPr>
          <w:color w:val="000000" w:themeColor="text1"/>
        </w:rPr>
        <w:t xml:space="preserve">Que el </w:t>
      </w:r>
      <w:r w:rsidR="00431EBC" w:rsidRPr="00A54A29">
        <w:rPr>
          <w:color w:val="000000" w:themeColor="text1"/>
        </w:rPr>
        <w:t>señor</w:t>
      </w:r>
      <w:r w:rsidRPr="00A54A29">
        <w:rPr>
          <w:color w:val="000000" w:themeColor="text1"/>
        </w:rPr>
        <w:t xml:space="preserve"> </w:t>
      </w:r>
      <w:r w:rsidR="00C01C35">
        <w:rPr>
          <w:b/>
          <w:bCs/>
          <w:color w:val="000000" w:themeColor="text1"/>
        </w:rPr>
        <w:t>EJMA</w:t>
      </w:r>
      <w:r w:rsidRPr="00A54A29">
        <w:rPr>
          <w:b/>
          <w:bCs/>
          <w:color w:val="000000" w:themeColor="text1"/>
        </w:rPr>
        <w:t xml:space="preserve">, </w:t>
      </w:r>
      <w:r w:rsidRPr="00A54A29">
        <w:rPr>
          <w:color w:val="000000" w:themeColor="text1"/>
        </w:rPr>
        <w:t>formalizó el día 16 de</w:t>
      </w:r>
      <w:r w:rsidR="00C01C35">
        <w:rPr>
          <w:color w:val="000000" w:themeColor="text1"/>
          <w:vertAlign w:val="superscript"/>
        </w:rPr>
        <w:t xml:space="preserve"> </w:t>
      </w:r>
      <w:r w:rsidRPr="00A54A29">
        <w:rPr>
          <w:color w:val="000000" w:themeColor="text1"/>
        </w:rPr>
        <w:t xml:space="preserve">enero de 2004, el contrato de la concesión administrativa modalidad taxi placa </w:t>
      </w:r>
      <w:r w:rsidR="00C01C35">
        <w:rPr>
          <w:b/>
          <w:bCs/>
          <w:color w:val="000000" w:themeColor="text1"/>
        </w:rPr>
        <w:t>TXXX</w:t>
      </w:r>
      <w:r w:rsidRPr="00A54A29">
        <w:rPr>
          <w:b/>
          <w:bCs/>
          <w:color w:val="000000" w:themeColor="text1"/>
        </w:rPr>
        <w:t xml:space="preserve">, </w:t>
      </w:r>
      <w:r w:rsidRPr="00A54A29">
        <w:rPr>
          <w:color w:val="000000" w:themeColor="text1"/>
        </w:rPr>
        <w:t>lo cual consta en el folio 29 del expediente administrativo.</w:t>
      </w:r>
    </w:p>
    <w:p w:rsidR="0022531F" w:rsidRPr="00A54A29" w:rsidRDefault="0022531F" w:rsidP="0022531F">
      <w:pPr>
        <w:kinsoku w:val="0"/>
        <w:overflowPunct w:val="0"/>
        <w:textAlignment w:val="baseline"/>
        <w:rPr>
          <w:b/>
          <w:bCs/>
          <w:color w:val="000000" w:themeColor="text1"/>
        </w:rPr>
      </w:pPr>
    </w:p>
    <w:p w:rsidR="0022531F" w:rsidRPr="00A54A29" w:rsidRDefault="0022531F" w:rsidP="0022531F">
      <w:pPr>
        <w:kinsoku w:val="0"/>
        <w:overflowPunct w:val="0"/>
        <w:textAlignment w:val="baseline"/>
        <w:rPr>
          <w:color w:val="000000" w:themeColor="text1"/>
        </w:rPr>
      </w:pPr>
      <w:r w:rsidRPr="00A54A29">
        <w:rPr>
          <w:b/>
          <w:bCs/>
          <w:color w:val="000000" w:themeColor="text1"/>
        </w:rPr>
        <w:t xml:space="preserve">TERCERO: </w:t>
      </w:r>
      <w:r w:rsidRPr="00A54A29">
        <w:rPr>
          <w:color w:val="000000" w:themeColor="text1"/>
        </w:rPr>
        <w:t xml:space="preserve">Que el señor </w:t>
      </w:r>
      <w:r w:rsidR="00C01C35">
        <w:rPr>
          <w:b/>
          <w:bCs/>
          <w:color w:val="000000" w:themeColor="text1"/>
        </w:rPr>
        <w:t>EJMA</w:t>
      </w:r>
      <w:r w:rsidRPr="00A54A29">
        <w:rPr>
          <w:b/>
          <w:bCs/>
          <w:color w:val="000000" w:themeColor="text1"/>
        </w:rPr>
        <w:t xml:space="preserve">, </w:t>
      </w:r>
      <w:r w:rsidRPr="00A54A29">
        <w:rPr>
          <w:color w:val="000000" w:themeColor="text1"/>
        </w:rPr>
        <w:t>según informe del Registro Civil, falleció el día 30 de marzo de 2013.</w:t>
      </w:r>
    </w:p>
    <w:p w:rsidR="0022531F" w:rsidRPr="00A54A29" w:rsidRDefault="0022531F" w:rsidP="0022531F">
      <w:pPr>
        <w:kinsoku w:val="0"/>
        <w:overflowPunct w:val="0"/>
        <w:textAlignment w:val="baseline"/>
        <w:rPr>
          <w:color w:val="000000" w:themeColor="text1"/>
        </w:rPr>
      </w:pPr>
    </w:p>
    <w:p w:rsidR="0022531F" w:rsidRPr="00A54A29" w:rsidRDefault="0022531F" w:rsidP="0022531F">
      <w:pPr>
        <w:kinsoku w:val="0"/>
        <w:overflowPunct w:val="0"/>
        <w:textAlignment w:val="baseline"/>
        <w:rPr>
          <w:color w:val="000000" w:themeColor="text1"/>
        </w:rPr>
      </w:pPr>
      <w:r w:rsidRPr="00A54A29">
        <w:rPr>
          <w:b/>
          <w:bCs/>
          <w:color w:val="000000" w:themeColor="text1"/>
        </w:rPr>
        <w:t xml:space="preserve">CUARTO: </w:t>
      </w:r>
      <w:r w:rsidRPr="00A54A29">
        <w:rPr>
          <w:color w:val="000000" w:themeColor="text1"/>
        </w:rPr>
        <w:t xml:space="preserve">Que la señora </w:t>
      </w:r>
      <w:r w:rsidR="00C01C35">
        <w:rPr>
          <w:b/>
          <w:bCs/>
          <w:color w:val="000000" w:themeColor="text1"/>
        </w:rPr>
        <w:t>LEHM</w:t>
      </w:r>
      <w:r w:rsidRPr="00A54A29">
        <w:rPr>
          <w:b/>
          <w:bCs/>
          <w:color w:val="000000" w:themeColor="text1"/>
        </w:rPr>
        <w:t xml:space="preserve">, </w:t>
      </w:r>
      <w:r w:rsidRPr="00A54A29">
        <w:rPr>
          <w:color w:val="000000" w:themeColor="text1"/>
        </w:rPr>
        <w:t xml:space="preserve">presentó el día 09 de diciembre de 2014, solicitud para que se exonere de manejo de la concesión administrativa modalidad taxi placa </w:t>
      </w:r>
      <w:r w:rsidR="00C01C35">
        <w:rPr>
          <w:b/>
          <w:bCs/>
          <w:color w:val="000000" w:themeColor="text1"/>
        </w:rPr>
        <w:t>TXXX</w:t>
      </w:r>
      <w:r w:rsidRPr="00A54A29">
        <w:rPr>
          <w:b/>
          <w:bCs/>
          <w:color w:val="000000" w:themeColor="text1"/>
        </w:rPr>
        <w:t xml:space="preserve">, </w:t>
      </w:r>
      <w:r w:rsidRPr="00A54A29">
        <w:rPr>
          <w:color w:val="000000" w:themeColor="text1"/>
        </w:rPr>
        <w:t xml:space="preserve">del causante </w:t>
      </w:r>
      <w:r w:rsidR="00C01C35">
        <w:rPr>
          <w:b/>
          <w:bCs/>
          <w:color w:val="000000" w:themeColor="text1"/>
        </w:rPr>
        <w:t>EJMA</w:t>
      </w:r>
      <w:r w:rsidRPr="00A54A29">
        <w:rPr>
          <w:b/>
          <w:bCs/>
          <w:color w:val="000000" w:themeColor="text1"/>
        </w:rPr>
        <w:t xml:space="preserve">, </w:t>
      </w:r>
      <w:r w:rsidRPr="00A54A29">
        <w:rPr>
          <w:color w:val="000000" w:themeColor="text1"/>
        </w:rPr>
        <w:t>adjudicada dentro del Primer Procedimiento Especial Abreviado de Taxis.</w:t>
      </w:r>
    </w:p>
    <w:p w:rsidR="0022531F" w:rsidRPr="00A54A29" w:rsidRDefault="0022531F" w:rsidP="0022531F">
      <w:pPr>
        <w:kinsoku w:val="0"/>
        <w:overflowPunct w:val="0"/>
        <w:textAlignment w:val="baseline"/>
        <w:rPr>
          <w:b/>
          <w:bCs/>
          <w:color w:val="000000" w:themeColor="text1"/>
        </w:rPr>
      </w:pPr>
    </w:p>
    <w:p w:rsidR="0022531F" w:rsidRPr="00A54A29" w:rsidRDefault="0022531F" w:rsidP="0022531F">
      <w:pPr>
        <w:kinsoku w:val="0"/>
        <w:overflowPunct w:val="0"/>
        <w:textAlignment w:val="baseline"/>
        <w:rPr>
          <w:color w:val="000000" w:themeColor="text1"/>
        </w:rPr>
      </w:pPr>
      <w:r w:rsidRPr="00A54A29">
        <w:rPr>
          <w:b/>
          <w:bCs/>
          <w:color w:val="000000" w:themeColor="text1"/>
        </w:rPr>
        <w:t xml:space="preserve">QUINTO: </w:t>
      </w:r>
      <w:r w:rsidRPr="00A54A29">
        <w:rPr>
          <w:color w:val="000000" w:themeColor="text1"/>
        </w:rPr>
        <w:t xml:space="preserve">Que el señor </w:t>
      </w:r>
      <w:r w:rsidR="00C01C35">
        <w:rPr>
          <w:b/>
          <w:bCs/>
          <w:color w:val="000000" w:themeColor="text1"/>
        </w:rPr>
        <w:t>EJMA</w:t>
      </w:r>
      <w:r w:rsidRPr="00A54A29">
        <w:rPr>
          <w:b/>
          <w:bCs/>
          <w:color w:val="000000" w:themeColor="text1"/>
        </w:rPr>
        <w:t xml:space="preserve">, </w:t>
      </w:r>
      <w:r w:rsidRPr="00A54A29">
        <w:rPr>
          <w:color w:val="000000" w:themeColor="text1"/>
        </w:rPr>
        <w:t xml:space="preserve">según informe del Registro Civil, falleció el día 30 de marzo de 2013, y la señora </w:t>
      </w:r>
      <w:r w:rsidR="00C01C35">
        <w:rPr>
          <w:b/>
          <w:bCs/>
          <w:color w:val="000000" w:themeColor="text1"/>
        </w:rPr>
        <w:t>LEHM</w:t>
      </w:r>
      <w:r w:rsidRPr="00A54A29">
        <w:rPr>
          <w:b/>
          <w:bCs/>
          <w:color w:val="000000" w:themeColor="text1"/>
        </w:rPr>
        <w:t xml:space="preserve">, </w:t>
      </w:r>
      <w:r w:rsidRPr="00A54A29">
        <w:rPr>
          <w:color w:val="000000" w:themeColor="text1"/>
        </w:rPr>
        <w:t xml:space="preserve">aquí </w:t>
      </w:r>
      <w:proofErr w:type="spellStart"/>
      <w:r w:rsidRPr="00A54A29">
        <w:rPr>
          <w:color w:val="000000" w:themeColor="text1"/>
        </w:rPr>
        <w:t>gestionante</w:t>
      </w:r>
      <w:proofErr w:type="spellEnd"/>
      <w:r w:rsidRPr="00A54A29">
        <w:rPr>
          <w:color w:val="000000" w:themeColor="text1"/>
        </w:rPr>
        <w:t xml:space="preserve">, no es concesionaria para solicitar la exoneración de manejo, ni tampoco beneficiaria titular de la concesión </w:t>
      </w:r>
      <w:r w:rsidR="00C01C35">
        <w:rPr>
          <w:color w:val="000000" w:themeColor="text1"/>
        </w:rPr>
        <w:t>TXXX</w:t>
      </w:r>
      <w:r w:rsidRPr="00A54A29">
        <w:rPr>
          <w:color w:val="000000" w:themeColor="text1"/>
        </w:rPr>
        <w:t>.</w:t>
      </w:r>
    </w:p>
    <w:p w:rsidR="0022531F" w:rsidRPr="00A54A29" w:rsidRDefault="0022531F" w:rsidP="0022531F">
      <w:pPr>
        <w:kinsoku w:val="0"/>
        <w:overflowPunct w:val="0"/>
        <w:textAlignment w:val="baseline"/>
        <w:rPr>
          <w:color w:val="000000" w:themeColor="text1"/>
        </w:rPr>
      </w:pPr>
    </w:p>
    <w:p w:rsidR="0022531F" w:rsidRPr="00A54A29" w:rsidRDefault="0022531F" w:rsidP="0022531F">
      <w:pPr>
        <w:kinsoku w:val="0"/>
        <w:overflowPunct w:val="0"/>
        <w:textAlignment w:val="baseline"/>
        <w:rPr>
          <w:color w:val="000000" w:themeColor="text1"/>
        </w:rPr>
      </w:pPr>
      <w:r w:rsidRPr="00A54A29">
        <w:rPr>
          <w:color w:val="000000" w:themeColor="text1"/>
        </w:rPr>
        <w:t xml:space="preserve">Se le realizó una prevención a la señora </w:t>
      </w:r>
      <w:r w:rsidR="00C01C35">
        <w:rPr>
          <w:b/>
          <w:bCs/>
          <w:color w:val="000000" w:themeColor="text1"/>
        </w:rPr>
        <w:t>LEHM</w:t>
      </w:r>
      <w:r w:rsidRPr="00A54A29">
        <w:rPr>
          <w:b/>
          <w:bCs/>
          <w:color w:val="000000" w:themeColor="text1"/>
        </w:rPr>
        <w:t xml:space="preserve"> </w:t>
      </w:r>
      <w:r w:rsidRPr="00A54A29">
        <w:rPr>
          <w:color w:val="000000" w:themeColor="text1"/>
        </w:rPr>
        <w:t>el día 20 de mayo de 2015, por oficio DAJ-2015001730, por 10 días hábiles solicitándole lo siguiente:</w:t>
      </w:r>
    </w:p>
    <w:p w:rsidR="0022531F" w:rsidRPr="00A54A29" w:rsidRDefault="0022531F" w:rsidP="0022531F">
      <w:pPr>
        <w:kinsoku w:val="0"/>
        <w:overflowPunct w:val="0"/>
        <w:ind w:left="0" w:right="0"/>
        <w:textAlignment w:val="baseline"/>
        <w:rPr>
          <w:color w:val="000000" w:themeColor="text1"/>
        </w:rPr>
      </w:pPr>
    </w:p>
    <w:p w:rsidR="0022531F" w:rsidRPr="00A54A29" w:rsidRDefault="0022531F" w:rsidP="0022531F">
      <w:pPr>
        <w:widowControl w:val="0"/>
        <w:numPr>
          <w:ilvl w:val="0"/>
          <w:numId w:val="22"/>
        </w:numPr>
        <w:kinsoku w:val="0"/>
        <w:overflowPunct w:val="0"/>
        <w:ind w:left="1418" w:hanging="454"/>
        <w:textAlignment w:val="baseline"/>
        <w:rPr>
          <w:color w:val="000000" w:themeColor="text1"/>
        </w:rPr>
      </w:pPr>
      <w:r w:rsidRPr="00A54A29">
        <w:rPr>
          <w:color w:val="000000" w:themeColor="text1"/>
        </w:rPr>
        <w:t xml:space="preserve">Si su persona presentó solicitud de traspaso mortis causa de la concesión </w:t>
      </w:r>
      <w:r w:rsidR="00C01C35">
        <w:rPr>
          <w:b/>
          <w:bCs/>
          <w:color w:val="000000" w:themeColor="text1"/>
        </w:rPr>
        <w:t>TXXX</w:t>
      </w:r>
      <w:r w:rsidRPr="00A54A29">
        <w:rPr>
          <w:b/>
          <w:bCs/>
          <w:color w:val="000000" w:themeColor="text1"/>
        </w:rPr>
        <w:t xml:space="preserve">, </w:t>
      </w:r>
      <w:r w:rsidRPr="00A54A29">
        <w:rPr>
          <w:color w:val="000000" w:themeColor="text1"/>
        </w:rPr>
        <w:t>que presentara copia.</w:t>
      </w:r>
    </w:p>
    <w:p w:rsidR="0022531F" w:rsidRPr="00A54A29" w:rsidRDefault="0022531F" w:rsidP="0022531F">
      <w:pPr>
        <w:widowControl w:val="0"/>
        <w:numPr>
          <w:ilvl w:val="0"/>
          <w:numId w:val="22"/>
        </w:numPr>
        <w:kinsoku w:val="0"/>
        <w:overflowPunct w:val="0"/>
        <w:ind w:left="964" w:firstLine="0"/>
        <w:textAlignment w:val="baseline"/>
        <w:rPr>
          <w:color w:val="000000" w:themeColor="text1"/>
        </w:rPr>
      </w:pPr>
      <w:r w:rsidRPr="00A54A29">
        <w:rPr>
          <w:color w:val="000000" w:themeColor="text1"/>
        </w:rPr>
        <w:t>Si el concesionario presentó designación de beneficiario, que presentara copia.</w:t>
      </w:r>
    </w:p>
    <w:p w:rsidR="0022531F" w:rsidRPr="00A54A29" w:rsidRDefault="0022531F" w:rsidP="0022531F">
      <w:pPr>
        <w:kinsoku w:val="0"/>
        <w:overflowPunct w:val="0"/>
        <w:textAlignment w:val="baseline"/>
        <w:rPr>
          <w:color w:val="000000" w:themeColor="text1"/>
        </w:rPr>
      </w:pPr>
    </w:p>
    <w:p w:rsidR="0022531F" w:rsidRPr="00A54A29" w:rsidRDefault="0022531F" w:rsidP="0022531F">
      <w:pPr>
        <w:kinsoku w:val="0"/>
        <w:overflowPunct w:val="0"/>
        <w:textAlignment w:val="baseline"/>
        <w:rPr>
          <w:color w:val="000000" w:themeColor="text1"/>
        </w:rPr>
      </w:pPr>
      <w:r w:rsidRPr="00A54A29">
        <w:rPr>
          <w:color w:val="000000" w:themeColor="text1"/>
        </w:rPr>
        <w:t xml:space="preserve">Y el día 28 de mayo de 2015, en respuesta a la prevención, bajo expediente No. 305774, la señora </w:t>
      </w:r>
      <w:r w:rsidR="00C01C35">
        <w:rPr>
          <w:b/>
          <w:bCs/>
          <w:color w:val="000000" w:themeColor="text1"/>
        </w:rPr>
        <w:t>LEHM</w:t>
      </w:r>
      <w:r w:rsidRPr="00A54A29">
        <w:rPr>
          <w:b/>
          <w:bCs/>
          <w:color w:val="000000" w:themeColor="text1"/>
        </w:rPr>
        <w:t xml:space="preserve">, </w:t>
      </w:r>
      <w:r w:rsidRPr="00A54A29">
        <w:rPr>
          <w:color w:val="000000" w:themeColor="text1"/>
        </w:rPr>
        <w:t xml:space="preserve">presentó en la Plataforma de Servicios, de este Consejo Resolución de Proceso Sucesorio, en la vía judicial, y que una vez finalizado dicho proceso presentaría la solicitud de traspaso mortis causa. Por lo </w:t>
      </w:r>
      <w:proofErr w:type="gramStart"/>
      <w:r w:rsidRPr="00A54A29">
        <w:rPr>
          <w:color w:val="000000" w:themeColor="text1"/>
        </w:rPr>
        <w:t>tanto</w:t>
      </w:r>
      <w:proofErr w:type="gramEnd"/>
      <w:r w:rsidRPr="00A54A29">
        <w:rPr>
          <w:color w:val="000000" w:themeColor="text1"/>
        </w:rPr>
        <w:t xml:space="preserve"> no cumple con lo establecido en el artículo 42 bis de la Ley 9027 para autorizar la transmisibilidad de derechos de concesión por muerte del concesionario en el servicio público de taxis, reforma a la Ley Reguladora del Servicio Público de Transporte Remunerado de Personas en Vehículos en la modalidad de Taxi, </w:t>
      </w:r>
      <w:proofErr w:type="spellStart"/>
      <w:r w:rsidRPr="00A54A29">
        <w:rPr>
          <w:color w:val="000000" w:themeColor="text1"/>
        </w:rPr>
        <w:t>N°</w:t>
      </w:r>
      <w:proofErr w:type="spellEnd"/>
      <w:r w:rsidRPr="00A54A29">
        <w:rPr>
          <w:color w:val="000000" w:themeColor="text1"/>
        </w:rPr>
        <w:t xml:space="preserve"> 7969, el cual indica lo siguiente:</w:t>
      </w:r>
    </w:p>
    <w:p w:rsidR="0022531F" w:rsidRPr="00A54A29" w:rsidRDefault="0022531F" w:rsidP="0022531F">
      <w:pPr>
        <w:ind w:left="1134" w:right="1134"/>
        <w:rPr>
          <w:rFonts w:ascii="Arial" w:hAnsi="Arial" w:cs="Arial"/>
          <w:i/>
          <w:color w:val="000000" w:themeColor="text1"/>
          <w:sz w:val="22"/>
          <w:szCs w:val="22"/>
          <w:lang w:eastAsia="es-ES"/>
        </w:rPr>
      </w:pPr>
    </w:p>
    <w:p w:rsidR="0022531F" w:rsidRPr="00A54A29" w:rsidRDefault="0022531F" w:rsidP="0022531F">
      <w:pPr>
        <w:adjustRightInd w:val="0"/>
        <w:ind w:left="1134" w:right="1134"/>
        <w:rPr>
          <w:i/>
          <w:color w:val="000000" w:themeColor="text1"/>
          <w:sz w:val="18"/>
          <w:szCs w:val="18"/>
        </w:rPr>
      </w:pPr>
      <w:r w:rsidRPr="00A54A29">
        <w:rPr>
          <w:i/>
          <w:color w:val="000000" w:themeColor="text1"/>
          <w:sz w:val="18"/>
          <w:szCs w:val="18"/>
          <w:lang w:eastAsia="es-ES"/>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 La persona concesionaria puede revocar y sustituir al beneficiario o beneficiaria siempre dentro del grado de parentesco establecido en el párrafo anterior. Todo cambio deberá ser comunicado a la administración concedente para que así sea registrado. 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w:t>
      </w:r>
      <w:r w:rsidRPr="00A54A29">
        <w:rPr>
          <w:i/>
          <w:color w:val="000000" w:themeColor="text1"/>
          <w:sz w:val="18"/>
          <w:szCs w:val="18"/>
          <w:lang w:eastAsia="es-ES"/>
        </w:rPr>
        <w:lastRenderedPageBreak/>
        <w:t>vigilancia adecuados sobre la calidad en la prestación del servicio y el cumplimiento de las obligaciones que derivan de su constitución en concesionario o concesionaria.”</w:t>
      </w:r>
    </w:p>
    <w:p w:rsidR="0022531F" w:rsidRPr="00A54A29" w:rsidRDefault="0022531F" w:rsidP="0022531F">
      <w:pPr>
        <w:ind w:left="1134" w:right="1134"/>
        <w:rPr>
          <w:i/>
          <w:color w:val="000000" w:themeColor="text1"/>
        </w:rPr>
      </w:pPr>
    </w:p>
    <w:p w:rsidR="0022531F" w:rsidRPr="00A54A29" w:rsidRDefault="0022531F" w:rsidP="0022531F">
      <w:pPr>
        <w:kinsoku w:val="0"/>
        <w:overflowPunct w:val="0"/>
        <w:textAlignment w:val="baseline"/>
        <w:rPr>
          <w:color w:val="000000" w:themeColor="text1"/>
        </w:rPr>
      </w:pPr>
      <w:r w:rsidRPr="00A54A29">
        <w:rPr>
          <w:color w:val="000000" w:themeColor="text1"/>
        </w:rPr>
        <w:t xml:space="preserve">Queda demostrada que la señora </w:t>
      </w:r>
      <w:r w:rsidR="00C01C35">
        <w:rPr>
          <w:b/>
          <w:color w:val="000000" w:themeColor="text1"/>
        </w:rPr>
        <w:t>LEHM</w:t>
      </w:r>
      <w:r w:rsidRPr="00A54A29">
        <w:rPr>
          <w:b/>
          <w:color w:val="000000" w:themeColor="text1"/>
        </w:rPr>
        <w:t>,</w:t>
      </w:r>
      <w:r w:rsidRPr="00A54A29">
        <w:rPr>
          <w:color w:val="000000" w:themeColor="text1"/>
        </w:rPr>
        <w:t xml:space="preserve"> tampoco fue designada como beneficiaria titular por el concesionario, siendo facultad de la administración aprobar o no una transmisión mortis causa de concesiones administrativas de taxi, de acuerdo con la potestad imperio de que goza, procede recomendar a los señores miembros de la Junta Directiva, rechazar la exoneración de manejo solicitada, una (sic) vez que el concesionario</w:t>
      </w:r>
      <w:r w:rsidRPr="00A54A29">
        <w:rPr>
          <w:color w:val="000000" w:themeColor="text1"/>
          <w:spacing w:val="11"/>
          <w:sz w:val="19"/>
          <w:szCs w:val="19"/>
        </w:rPr>
        <w:t xml:space="preserve"> </w:t>
      </w:r>
      <w:r w:rsidR="00C01C35">
        <w:rPr>
          <w:b/>
          <w:color w:val="000000" w:themeColor="text1"/>
        </w:rPr>
        <w:t>EJMA</w:t>
      </w:r>
      <w:r w:rsidRPr="00A54A29">
        <w:rPr>
          <w:rFonts w:ascii="Arial" w:hAnsi="Arial" w:cs="Arial"/>
          <w:bCs/>
          <w:color w:val="000000" w:themeColor="text1"/>
          <w:sz w:val="19"/>
          <w:szCs w:val="19"/>
        </w:rPr>
        <w:t xml:space="preserve">, </w:t>
      </w:r>
      <w:r w:rsidRPr="00A54A29">
        <w:rPr>
          <w:color w:val="000000" w:themeColor="text1"/>
        </w:rPr>
        <w:t>falleció el día 30 de marzo de 2013.</w:t>
      </w:r>
    </w:p>
    <w:p w:rsidR="0022531F" w:rsidRPr="00A54A29" w:rsidRDefault="0022531F" w:rsidP="0022531F">
      <w:pPr>
        <w:kinsoku w:val="0"/>
        <w:overflowPunct w:val="0"/>
        <w:textAlignment w:val="baseline"/>
        <w:rPr>
          <w:color w:val="000000" w:themeColor="text1"/>
        </w:rPr>
      </w:pPr>
    </w:p>
    <w:p w:rsidR="0022531F" w:rsidRPr="00A54A29" w:rsidRDefault="0022531F" w:rsidP="0022531F">
      <w:pPr>
        <w:kinsoku w:val="0"/>
        <w:overflowPunct w:val="0"/>
        <w:textAlignment w:val="baseline"/>
        <w:rPr>
          <w:bCs/>
          <w:color w:val="000000" w:themeColor="text1"/>
          <w:spacing w:val="-1"/>
        </w:rPr>
      </w:pPr>
      <w:r w:rsidRPr="00A54A29">
        <w:rPr>
          <w:b/>
          <w:bCs/>
          <w:color w:val="000000" w:themeColor="text1"/>
          <w:spacing w:val="-1"/>
          <w:u w:val="single"/>
        </w:rPr>
        <w:t>CONSIDERANDO DE FONDO</w:t>
      </w:r>
      <w:r w:rsidRPr="00A54A29">
        <w:rPr>
          <w:bCs/>
          <w:color w:val="000000" w:themeColor="text1"/>
          <w:spacing w:val="-1"/>
        </w:rPr>
        <w:t xml:space="preserve">: Habiéndose demostrado la defunción del concesionario </w:t>
      </w:r>
      <w:r w:rsidR="00C01C35">
        <w:rPr>
          <w:b/>
          <w:bCs/>
          <w:color w:val="000000" w:themeColor="text1"/>
          <w:spacing w:val="-1"/>
        </w:rPr>
        <w:t>EJMA</w:t>
      </w:r>
      <w:r w:rsidRPr="00A54A29">
        <w:rPr>
          <w:bCs/>
          <w:color w:val="000000" w:themeColor="text1"/>
          <w:spacing w:val="-1"/>
        </w:rPr>
        <w:t xml:space="preserve">, </w:t>
      </w:r>
      <w:r w:rsidRPr="00A54A29">
        <w:rPr>
          <w:color w:val="000000" w:themeColor="text1"/>
        </w:rPr>
        <w:t xml:space="preserve">y al </w:t>
      </w:r>
      <w:r w:rsidRPr="00A54A29">
        <w:rPr>
          <w:bCs/>
          <w:color w:val="000000" w:themeColor="text1"/>
          <w:spacing w:val="-1"/>
        </w:rPr>
        <w:t>no haberse realizado o tramitado el traspaso mortis causa tal como lo establece la Ley No. 7969, para autorizar la transmisibilidad de derechos de concesión por muerte del concesionario en el servicio público de taxis y la reforma de la Ley Reguladora del Servicio Público de Transporte Remunerado de Personas en Vehículos Modalidad Taxi, sin que se haya presentado la designación de beneficiarios.</w:t>
      </w:r>
    </w:p>
    <w:p w:rsidR="0022531F" w:rsidRPr="00A54A29" w:rsidRDefault="0022531F" w:rsidP="0022531F">
      <w:pPr>
        <w:kinsoku w:val="0"/>
        <w:overflowPunct w:val="0"/>
        <w:textAlignment w:val="baseline"/>
        <w:rPr>
          <w:bCs/>
          <w:color w:val="000000" w:themeColor="text1"/>
          <w:spacing w:val="-1"/>
        </w:rPr>
      </w:pPr>
    </w:p>
    <w:p w:rsidR="0022531F" w:rsidRPr="00A54A29" w:rsidRDefault="0022531F" w:rsidP="0022531F">
      <w:pPr>
        <w:kinsoku w:val="0"/>
        <w:overflowPunct w:val="0"/>
        <w:textAlignment w:val="baseline"/>
        <w:rPr>
          <w:bCs/>
          <w:color w:val="000000" w:themeColor="text1"/>
          <w:spacing w:val="-1"/>
        </w:rPr>
      </w:pPr>
      <w:r w:rsidRPr="00A54A29">
        <w:rPr>
          <w:bCs/>
          <w:color w:val="000000" w:themeColor="text1"/>
          <w:spacing w:val="-1"/>
        </w:rPr>
        <w:t>Así las cosas, determina esta re</w:t>
      </w:r>
      <w:r w:rsidR="009710B2">
        <w:rPr>
          <w:bCs/>
          <w:color w:val="000000" w:themeColor="text1"/>
          <w:spacing w:val="-1"/>
        </w:rPr>
        <w:t>pr</w:t>
      </w:r>
      <w:r w:rsidRPr="00A54A29">
        <w:rPr>
          <w:bCs/>
          <w:color w:val="000000" w:themeColor="text1"/>
          <w:spacing w:val="-1"/>
        </w:rPr>
        <w:t>e</w:t>
      </w:r>
      <w:r w:rsidR="009710B2">
        <w:rPr>
          <w:bCs/>
          <w:color w:val="000000" w:themeColor="text1"/>
          <w:spacing w:val="-1"/>
        </w:rPr>
        <w:t>sen</w:t>
      </w:r>
      <w:r w:rsidRPr="00A54A29">
        <w:rPr>
          <w:bCs/>
          <w:color w:val="000000" w:themeColor="text1"/>
          <w:spacing w:val="-1"/>
        </w:rPr>
        <w:t xml:space="preserve">tación, que el servicio que ha prestado la Unidad placa </w:t>
      </w:r>
      <w:r w:rsidR="00C01C35">
        <w:rPr>
          <w:b/>
          <w:bCs/>
          <w:color w:val="000000" w:themeColor="text1"/>
          <w:spacing w:val="-1"/>
        </w:rPr>
        <w:t>TXXX</w:t>
      </w:r>
      <w:r w:rsidRPr="00A54A29">
        <w:rPr>
          <w:bCs/>
          <w:color w:val="000000" w:themeColor="text1"/>
          <w:spacing w:val="-1"/>
        </w:rPr>
        <w:t xml:space="preserve"> desde el fallecimiento de su concesionario, ha sido prestado por un tercero, permitiéndose una operación de dicho servicio público (sin que conste autorización legal que la faculte) por un lapso de 1 año y 09 meses, operando la Unidad por un tercero que no es el concesionario. Así las cosas, y en virtud de los principios establecidos en la Ley número 7969 así como los deberes y obligaciones estipulados en el contrato de concesión, procede rechazar la gestión y cancelar la concesión administrativa modalidad taxi</w:t>
      </w:r>
      <w:r w:rsidRPr="00A54A29">
        <w:rPr>
          <w:b/>
          <w:bCs/>
          <w:color w:val="000000" w:themeColor="text1"/>
          <w:sz w:val="19"/>
          <w:szCs w:val="19"/>
        </w:rPr>
        <w:t xml:space="preserve"> </w:t>
      </w:r>
      <w:r w:rsidR="00C01C35">
        <w:rPr>
          <w:b/>
          <w:bCs/>
          <w:color w:val="000000" w:themeColor="text1"/>
          <w:sz w:val="19"/>
          <w:szCs w:val="19"/>
        </w:rPr>
        <w:t>TXXX</w:t>
      </w:r>
      <w:r w:rsidRPr="00A54A29">
        <w:rPr>
          <w:bCs/>
          <w:color w:val="000000" w:themeColor="text1"/>
          <w:sz w:val="19"/>
          <w:szCs w:val="19"/>
        </w:rPr>
        <w:t xml:space="preserve">, </w:t>
      </w:r>
      <w:r w:rsidRPr="00A54A29">
        <w:rPr>
          <w:bCs/>
          <w:color w:val="000000" w:themeColor="text1"/>
          <w:spacing w:val="-1"/>
        </w:rPr>
        <w:t>ante la muerte del concesionario sin la respectiva designación de beneficiarios presentada ante el Consejo de Transporte Público.</w:t>
      </w:r>
    </w:p>
    <w:p w:rsidR="0022531F" w:rsidRPr="00A54A29" w:rsidRDefault="0022531F" w:rsidP="0022531F">
      <w:pPr>
        <w:kinsoku w:val="0"/>
        <w:overflowPunct w:val="0"/>
        <w:textAlignment w:val="baseline"/>
        <w:rPr>
          <w:bCs/>
          <w:color w:val="000000" w:themeColor="text1"/>
          <w:spacing w:val="-1"/>
        </w:rPr>
      </w:pPr>
    </w:p>
    <w:p w:rsidR="0022531F" w:rsidRPr="00A54A29" w:rsidRDefault="0022531F" w:rsidP="0022531F">
      <w:pPr>
        <w:kinsoku w:val="0"/>
        <w:overflowPunct w:val="0"/>
        <w:textAlignment w:val="baseline"/>
        <w:rPr>
          <w:bCs/>
          <w:color w:val="000000" w:themeColor="text1"/>
          <w:spacing w:val="-1"/>
        </w:rPr>
      </w:pPr>
      <w:r w:rsidRPr="00A54A29">
        <w:rPr>
          <w:bCs/>
          <w:color w:val="000000" w:themeColor="text1"/>
          <w:spacing w:val="-1"/>
        </w:rPr>
        <w:t>Según la Ley Reguladora del Servicio Público de Transporte Remunerado de Personas en Vehículos en la Modalidad de Taxi, 7969, la concesión de transporte de taxi, es un derecho de naturaleza personal, que se confiere en virtud de cualidades o condiciones especiales de tipo subjetivo, lo que la hace intransmisible a otro beneficiario, sin la previa autorización de la Administración Pública.</w:t>
      </w:r>
    </w:p>
    <w:p w:rsidR="0022531F" w:rsidRPr="00A54A29" w:rsidRDefault="0022531F" w:rsidP="0022531F">
      <w:pPr>
        <w:kinsoku w:val="0"/>
        <w:overflowPunct w:val="0"/>
        <w:textAlignment w:val="baseline"/>
        <w:rPr>
          <w:bCs/>
          <w:color w:val="000000" w:themeColor="text1"/>
          <w:spacing w:val="-1"/>
        </w:rPr>
      </w:pPr>
    </w:p>
    <w:p w:rsidR="0022531F" w:rsidRPr="00A54A29" w:rsidRDefault="0022531F" w:rsidP="0022531F">
      <w:pPr>
        <w:kinsoku w:val="0"/>
        <w:overflowPunct w:val="0"/>
        <w:textAlignment w:val="baseline"/>
        <w:rPr>
          <w:bCs/>
          <w:color w:val="000000" w:themeColor="text1"/>
          <w:spacing w:val="-1"/>
        </w:rPr>
      </w:pPr>
      <w:r w:rsidRPr="00A54A29">
        <w:rPr>
          <w:bCs/>
          <w:color w:val="000000" w:themeColor="text1"/>
          <w:spacing w:val="-1"/>
        </w:rPr>
        <w:t>Es de rigor recordar que la Concesión Administrativa para la explotación de un servicio público, como lo es el transporte remunerado de personas, modalidad taxi, es un bien propiedad del Estado, y como tal esta fuera del comercio entre los hombres, y por tanto no procede inventariar la misma dentro del haber sucesorio.</w:t>
      </w:r>
    </w:p>
    <w:p w:rsidR="0022531F" w:rsidRPr="00A54A29" w:rsidRDefault="0022531F" w:rsidP="0022531F">
      <w:pPr>
        <w:kinsoku w:val="0"/>
        <w:overflowPunct w:val="0"/>
        <w:textAlignment w:val="baseline"/>
        <w:rPr>
          <w:bCs/>
          <w:color w:val="000000" w:themeColor="text1"/>
          <w:spacing w:val="-1"/>
        </w:rPr>
      </w:pPr>
    </w:p>
    <w:p w:rsidR="0022531F" w:rsidRPr="00A54A29" w:rsidRDefault="0022531F" w:rsidP="0022531F">
      <w:pPr>
        <w:kinsoku w:val="0"/>
        <w:overflowPunct w:val="0"/>
        <w:textAlignment w:val="baseline"/>
        <w:rPr>
          <w:color w:val="000000" w:themeColor="text1"/>
          <w:sz w:val="19"/>
          <w:szCs w:val="19"/>
        </w:rPr>
      </w:pPr>
      <w:r w:rsidRPr="00A54A29">
        <w:rPr>
          <w:bCs/>
          <w:color w:val="000000" w:themeColor="text1"/>
          <w:spacing w:val="-1"/>
        </w:rPr>
        <w:t>De manera que tal y como anteriormente se indicó la posibilidad de transferencia deviene de la autorización que otorgue la Administración previo cumplimiento de los requerimientos legales</w:t>
      </w:r>
      <w:r w:rsidRPr="00A54A29">
        <w:rPr>
          <w:color w:val="000000" w:themeColor="text1"/>
          <w:sz w:val="19"/>
          <w:szCs w:val="19"/>
        </w:rPr>
        <w:t xml:space="preserve"> y análisis del caso en concreto.</w:t>
      </w:r>
    </w:p>
    <w:p w:rsidR="0022531F" w:rsidRPr="00A54A29" w:rsidRDefault="0022531F" w:rsidP="0022531F">
      <w:pPr>
        <w:kinsoku w:val="0"/>
        <w:overflowPunct w:val="0"/>
        <w:textAlignment w:val="baseline"/>
        <w:rPr>
          <w:b/>
          <w:bCs/>
          <w:i/>
          <w:iCs/>
          <w:color w:val="000000" w:themeColor="text1"/>
          <w:sz w:val="19"/>
          <w:szCs w:val="19"/>
        </w:rPr>
      </w:pPr>
      <w:r w:rsidRPr="00A54A29">
        <w:rPr>
          <w:b/>
          <w:bCs/>
          <w:i/>
          <w:iCs/>
          <w:color w:val="000000" w:themeColor="text1"/>
          <w:sz w:val="19"/>
          <w:szCs w:val="19"/>
        </w:rPr>
        <w:t>POR TANTO</w:t>
      </w:r>
    </w:p>
    <w:p w:rsidR="0022531F" w:rsidRPr="00A54A29" w:rsidRDefault="0022531F" w:rsidP="0022531F">
      <w:pPr>
        <w:kinsoku w:val="0"/>
        <w:overflowPunct w:val="0"/>
        <w:textAlignment w:val="baseline"/>
        <w:rPr>
          <w:color w:val="000000" w:themeColor="text1"/>
          <w:sz w:val="19"/>
          <w:szCs w:val="19"/>
        </w:rPr>
      </w:pPr>
      <w:r w:rsidRPr="00A54A29">
        <w:rPr>
          <w:color w:val="000000" w:themeColor="text1"/>
          <w:sz w:val="19"/>
          <w:szCs w:val="19"/>
        </w:rPr>
        <w:t>Por las razones expuestas, y de conformidad con el Ley No. 9027 invocado, esta Asesoría Jurídica se permite recomendar a los señores miembros de la Junta Directiva, salvo mejor criterio:</w:t>
      </w:r>
    </w:p>
    <w:p w:rsidR="0022531F" w:rsidRPr="00A54A29" w:rsidRDefault="0022531F" w:rsidP="0022531F">
      <w:pPr>
        <w:widowControl w:val="0"/>
        <w:numPr>
          <w:ilvl w:val="0"/>
          <w:numId w:val="23"/>
        </w:numPr>
        <w:kinsoku w:val="0"/>
        <w:overflowPunct w:val="0"/>
        <w:ind w:left="851" w:firstLine="0"/>
        <w:textAlignment w:val="baseline"/>
        <w:rPr>
          <w:color w:val="000000" w:themeColor="text1"/>
        </w:rPr>
      </w:pPr>
      <w:r w:rsidRPr="00A54A29">
        <w:rPr>
          <w:color w:val="000000" w:themeColor="text1"/>
        </w:rPr>
        <w:t xml:space="preserve">Rechazar la solicitud que formula la señora </w:t>
      </w:r>
      <w:r w:rsidR="00C01C35">
        <w:rPr>
          <w:b/>
          <w:bCs/>
          <w:color w:val="000000" w:themeColor="text1"/>
        </w:rPr>
        <w:t>LEHM</w:t>
      </w:r>
      <w:r w:rsidRPr="00A54A29">
        <w:rPr>
          <w:b/>
          <w:bCs/>
          <w:color w:val="000000" w:themeColor="text1"/>
        </w:rPr>
        <w:t xml:space="preserve">, </w:t>
      </w:r>
      <w:r w:rsidRPr="00A54A29">
        <w:rPr>
          <w:color w:val="000000" w:themeColor="text1"/>
        </w:rPr>
        <w:t xml:space="preserve">para que se exonere de manejo de la concesión administrativa modalidad taxi placa </w:t>
      </w:r>
      <w:r w:rsidR="00C01C35">
        <w:rPr>
          <w:color w:val="000000" w:themeColor="text1"/>
        </w:rPr>
        <w:t>TXXX</w:t>
      </w:r>
      <w:r w:rsidRPr="00A54A29">
        <w:rPr>
          <w:color w:val="000000" w:themeColor="text1"/>
        </w:rPr>
        <w:t xml:space="preserve">, ya que ella no es concesionaria, y en virtud de que el concesionario </w:t>
      </w:r>
      <w:r w:rsidR="00C01C35">
        <w:rPr>
          <w:b/>
          <w:bCs/>
          <w:color w:val="000000" w:themeColor="text1"/>
        </w:rPr>
        <w:t>EJMA</w:t>
      </w:r>
      <w:r w:rsidRPr="00A54A29">
        <w:rPr>
          <w:b/>
          <w:bCs/>
          <w:color w:val="000000" w:themeColor="text1"/>
        </w:rPr>
        <w:t xml:space="preserve"> </w:t>
      </w:r>
      <w:r w:rsidRPr="00A54A29">
        <w:rPr>
          <w:color w:val="000000" w:themeColor="text1"/>
        </w:rPr>
        <w:t>falleció y no dejo beneficiarios.</w:t>
      </w:r>
    </w:p>
    <w:p w:rsidR="0022531F" w:rsidRPr="00A54A29" w:rsidRDefault="0022531F" w:rsidP="0022531F">
      <w:pPr>
        <w:widowControl w:val="0"/>
        <w:numPr>
          <w:ilvl w:val="0"/>
          <w:numId w:val="23"/>
        </w:numPr>
        <w:kinsoku w:val="0"/>
        <w:overflowPunct w:val="0"/>
        <w:ind w:left="851" w:firstLine="0"/>
        <w:textAlignment w:val="baseline"/>
        <w:rPr>
          <w:color w:val="000000" w:themeColor="text1"/>
          <w:spacing w:val="2"/>
        </w:rPr>
      </w:pPr>
      <w:r w:rsidRPr="00A54A29">
        <w:rPr>
          <w:color w:val="000000" w:themeColor="text1"/>
          <w:spacing w:val="2"/>
        </w:rPr>
        <w:t xml:space="preserve">Cancelar la concesión de taxi placa </w:t>
      </w:r>
      <w:r w:rsidR="00C01C35">
        <w:rPr>
          <w:b/>
          <w:bCs/>
          <w:color w:val="000000" w:themeColor="text1"/>
          <w:spacing w:val="2"/>
        </w:rPr>
        <w:t>TXXX</w:t>
      </w:r>
      <w:r w:rsidRPr="00A54A29">
        <w:rPr>
          <w:b/>
          <w:bCs/>
          <w:color w:val="000000" w:themeColor="text1"/>
          <w:spacing w:val="2"/>
        </w:rPr>
        <w:t xml:space="preserve"> </w:t>
      </w:r>
      <w:r w:rsidRPr="00A54A29">
        <w:rPr>
          <w:color w:val="000000" w:themeColor="text1"/>
          <w:spacing w:val="2"/>
        </w:rPr>
        <w:t>por muerte del concesionario y no cumplirse con el respectivo proceso de traspaso mortis causa, ante la falta de designación de beneficiarios.</w:t>
      </w:r>
    </w:p>
    <w:p w:rsidR="003A6B2C" w:rsidRPr="00A54A29" w:rsidRDefault="0022531F" w:rsidP="0022531F">
      <w:pPr>
        <w:widowControl w:val="0"/>
        <w:numPr>
          <w:ilvl w:val="0"/>
          <w:numId w:val="23"/>
        </w:numPr>
        <w:kinsoku w:val="0"/>
        <w:overflowPunct w:val="0"/>
        <w:ind w:left="851" w:firstLine="0"/>
        <w:textAlignment w:val="baseline"/>
        <w:rPr>
          <w:color w:val="000000" w:themeColor="text1"/>
        </w:rPr>
      </w:pPr>
      <w:r w:rsidRPr="00A54A29">
        <w:rPr>
          <w:color w:val="000000" w:themeColor="text1"/>
        </w:rPr>
        <w:t xml:space="preserve">Que el Departamento de Administración de Concesiones del Consejo de Transporte Público con el fin que la concesión de la placa </w:t>
      </w:r>
      <w:r w:rsidR="00C01C35">
        <w:rPr>
          <w:b/>
          <w:bCs/>
          <w:color w:val="000000" w:themeColor="text1"/>
        </w:rPr>
        <w:t>TXXX</w:t>
      </w:r>
      <w:r w:rsidRPr="00A54A29">
        <w:rPr>
          <w:b/>
          <w:bCs/>
          <w:color w:val="000000" w:themeColor="text1"/>
        </w:rPr>
        <w:t xml:space="preserve"> </w:t>
      </w:r>
      <w:r w:rsidRPr="00A54A29">
        <w:rPr>
          <w:color w:val="000000" w:themeColor="text1"/>
        </w:rPr>
        <w:t xml:space="preserve">sea retirada de circulación coordine con la Dirección General de la Policía de Tránsito. </w:t>
      </w:r>
      <w:r w:rsidR="005D5EC9" w:rsidRPr="00A54A29">
        <w:rPr>
          <w:color w:val="000000" w:themeColor="text1"/>
        </w:rPr>
        <w:t>(…)</w:t>
      </w:r>
      <w:r w:rsidR="003A6B2C" w:rsidRPr="00A54A29">
        <w:rPr>
          <w:color w:val="000000" w:themeColor="text1"/>
        </w:rPr>
        <w:t xml:space="preserve">” </w:t>
      </w:r>
      <w:r w:rsidR="003A6B2C" w:rsidRPr="00A54A29">
        <w:rPr>
          <w:i/>
          <w:color w:val="000000" w:themeColor="text1"/>
        </w:rPr>
        <w:t xml:space="preserve">(Léanse los folios del </w:t>
      </w:r>
      <w:r w:rsidRPr="00A54A29">
        <w:rPr>
          <w:i/>
          <w:color w:val="000000" w:themeColor="text1"/>
        </w:rPr>
        <w:t xml:space="preserve">78 </w:t>
      </w:r>
      <w:r w:rsidR="003A6B2C" w:rsidRPr="00A54A29">
        <w:rPr>
          <w:i/>
          <w:color w:val="000000" w:themeColor="text1"/>
        </w:rPr>
        <w:t xml:space="preserve">al </w:t>
      </w:r>
      <w:r w:rsidRPr="00A54A29">
        <w:rPr>
          <w:i/>
          <w:color w:val="000000" w:themeColor="text1"/>
        </w:rPr>
        <w:t>79</w:t>
      </w:r>
      <w:r w:rsidR="003A6B2C" w:rsidRPr="00A54A29">
        <w:rPr>
          <w:i/>
          <w:color w:val="000000" w:themeColor="text1"/>
        </w:rPr>
        <w:t xml:space="preserve"> del expediente administrativo número TAT-</w:t>
      </w:r>
      <w:r w:rsidR="005D5EC9" w:rsidRPr="00A54A29">
        <w:rPr>
          <w:i/>
          <w:color w:val="000000" w:themeColor="text1"/>
        </w:rPr>
        <w:t>387-15</w:t>
      </w:r>
      <w:r w:rsidR="003A6B2C" w:rsidRPr="00A54A29">
        <w:rPr>
          <w:i/>
          <w:color w:val="000000" w:themeColor="text1"/>
        </w:rPr>
        <w:t>)</w:t>
      </w:r>
    </w:p>
    <w:p w:rsidR="003A6B2C" w:rsidRPr="00A54A29" w:rsidRDefault="003A6B2C" w:rsidP="003A6B2C">
      <w:pPr>
        <w:kinsoku w:val="0"/>
        <w:overflowPunct w:val="0"/>
        <w:spacing w:line="254" w:lineRule="exact"/>
        <w:textAlignment w:val="baseline"/>
        <w:rPr>
          <w:color w:val="000000" w:themeColor="text1"/>
          <w:sz w:val="22"/>
          <w:szCs w:val="22"/>
        </w:rPr>
      </w:pPr>
    </w:p>
    <w:p w:rsidR="003A6B2C" w:rsidRPr="00A54A29" w:rsidRDefault="003A6B2C" w:rsidP="00470F6D">
      <w:pPr>
        <w:spacing w:line="276" w:lineRule="auto"/>
        <w:ind w:left="0" w:right="0"/>
        <w:rPr>
          <w:color w:val="000000" w:themeColor="text1"/>
          <w:sz w:val="24"/>
          <w:szCs w:val="24"/>
        </w:rPr>
      </w:pPr>
      <w:r w:rsidRPr="00A54A29">
        <w:rPr>
          <w:color w:val="000000" w:themeColor="text1"/>
          <w:sz w:val="24"/>
          <w:szCs w:val="24"/>
        </w:rPr>
        <w:lastRenderedPageBreak/>
        <w:t xml:space="preserve">En razón de lo anterior, la Junta Directiva del Consejo, </w:t>
      </w:r>
      <w:r w:rsidR="00547C28" w:rsidRPr="00A54A29">
        <w:rPr>
          <w:color w:val="000000" w:themeColor="text1"/>
          <w:sz w:val="24"/>
          <w:szCs w:val="24"/>
        </w:rPr>
        <w:t xml:space="preserve">acordó </w:t>
      </w:r>
      <w:r w:rsidR="000022C1" w:rsidRPr="00A54A29">
        <w:rPr>
          <w:color w:val="000000" w:themeColor="text1"/>
          <w:sz w:val="24"/>
          <w:szCs w:val="24"/>
        </w:rPr>
        <w:t>denegar</w:t>
      </w:r>
      <w:r w:rsidR="00262205" w:rsidRPr="00A54A29">
        <w:rPr>
          <w:color w:val="000000" w:themeColor="text1"/>
          <w:sz w:val="24"/>
          <w:szCs w:val="24"/>
        </w:rPr>
        <w:t xml:space="preserve"> </w:t>
      </w:r>
      <w:r w:rsidR="000022C1" w:rsidRPr="00A54A29">
        <w:rPr>
          <w:color w:val="000000" w:themeColor="text1"/>
          <w:sz w:val="24"/>
          <w:szCs w:val="24"/>
        </w:rPr>
        <w:t xml:space="preserve">la gestión de </w:t>
      </w:r>
      <w:r w:rsidR="00262205" w:rsidRPr="00A54A29">
        <w:rPr>
          <w:color w:val="000000" w:themeColor="text1"/>
          <w:sz w:val="24"/>
          <w:szCs w:val="24"/>
        </w:rPr>
        <w:t xml:space="preserve">exoneración de conducción de </w:t>
      </w:r>
      <w:r w:rsidR="000022C1" w:rsidRPr="00A54A29">
        <w:rPr>
          <w:color w:val="000000" w:themeColor="text1"/>
          <w:sz w:val="24"/>
          <w:szCs w:val="24"/>
        </w:rPr>
        <w:t>la concesión de servicio público de transporte modalidad Taxi, identi</w:t>
      </w:r>
      <w:r w:rsidRPr="00A54A29">
        <w:rPr>
          <w:color w:val="000000" w:themeColor="text1"/>
          <w:sz w:val="24"/>
          <w:szCs w:val="24"/>
        </w:rPr>
        <w:t xml:space="preserve">ficada con la placa número </w:t>
      </w:r>
      <w:r w:rsidR="00C01C35">
        <w:rPr>
          <w:color w:val="000000" w:themeColor="text1"/>
          <w:sz w:val="24"/>
          <w:szCs w:val="24"/>
        </w:rPr>
        <w:t>TXXX</w:t>
      </w:r>
      <w:r w:rsidR="000022C1" w:rsidRPr="00A54A29">
        <w:rPr>
          <w:color w:val="000000" w:themeColor="text1"/>
          <w:sz w:val="24"/>
          <w:szCs w:val="24"/>
        </w:rPr>
        <w:t xml:space="preserve">, </w:t>
      </w:r>
      <w:r w:rsidR="0054397D" w:rsidRPr="00A54A29">
        <w:rPr>
          <w:color w:val="000000" w:themeColor="text1"/>
          <w:sz w:val="24"/>
          <w:szCs w:val="24"/>
        </w:rPr>
        <w:t xml:space="preserve">a </w:t>
      </w:r>
      <w:r w:rsidR="00B82B41" w:rsidRPr="00A54A29">
        <w:rPr>
          <w:color w:val="000000" w:themeColor="text1"/>
          <w:sz w:val="24"/>
          <w:szCs w:val="24"/>
        </w:rPr>
        <w:t xml:space="preserve">la </w:t>
      </w:r>
      <w:r w:rsidRPr="00A54A29">
        <w:rPr>
          <w:color w:val="000000" w:themeColor="text1"/>
          <w:sz w:val="24"/>
          <w:szCs w:val="24"/>
        </w:rPr>
        <w:t xml:space="preserve">solicitante </w:t>
      </w:r>
      <w:r w:rsidR="00C01C35">
        <w:rPr>
          <w:b/>
          <w:smallCaps/>
          <w:color w:val="000000" w:themeColor="text1"/>
          <w:sz w:val="24"/>
          <w:szCs w:val="24"/>
        </w:rPr>
        <w:t>LEHM</w:t>
      </w:r>
      <w:r w:rsidR="001C176D" w:rsidRPr="00A54A29">
        <w:rPr>
          <w:color w:val="000000" w:themeColor="text1"/>
          <w:sz w:val="24"/>
          <w:szCs w:val="24"/>
        </w:rPr>
        <w:t>.</w:t>
      </w:r>
    </w:p>
    <w:p w:rsidR="003A6B2C" w:rsidRPr="00A54A29" w:rsidRDefault="003A6B2C" w:rsidP="00470F6D">
      <w:pPr>
        <w:spacing w:line="276" w:lineRule="auto"/>
        <w:ind w:left="0" w:right="0"/>
        <w:rPr>
          <w:color w:val="000000" w:themeColor="text1"/>
          <w:sz w:val="24"/>
          <w:szCs w:val="24"/>
        </w:rPr>
      </w:pPr>
    </w:p>
    <w:p w:rsidR="0053588F" w:rsidRPr="00A54A29" w:rsidRDefault="00DD0586" w:rsidP="00FC4F42">
      <w:pPr>
        <w:spacing w:line="300" w:lineRule="exact"/>
        <w:ind w:left="0" w:right="0"/>
        <w:rPr>
          <w:rStyle w:val="CharacterStyle1"/>
          <w:rFonts w:eastAsia="Calibri"/>
          <w:color w:val="000000" w:themeColor="text1"/>
          <w:spacing w:val="4"/>
          <w:szCs w:val="24"/>
          <w:lang w:eastAsia="es-ES"/>
        </w:rPr>
      </w:pPr>
      <w:r w:rsidRPr="00A54A29">
        <w:rPr>
          <w:b/>
          <w:color w:val="000000" w:themeColor="text1"/>
          <w:sz w:val="24"/>
          <w:szCs w:val="24"/>
        </w:rPr>
        <w:t>SEGUNDO. -</w:t>
      </w:r>
      <w:r w:rsidR="00443425" w:rsidRPr="00A54A29">
        <w:rPr>
          <w:b/>
          <w:color w:val="000000" w:themeColor="text1"/>
          <w:sz w:val="24"/>
          <w:szCs w:val="24"/>
        </w:rPr>
        <w:tab/>
      </w:r>
      <w:r w:rsidR="00FC4F42" w:rsidRPr="00A54A29">
        <w:rPr>
          <w:rStyle w:val="CharacterStyle1"/>
          <w:color w:val="000000" w:themeColor="text1"/>
          <w:spacing w:val="7"/>
          <w:szCs w:val="24"/>
        </w:rPr>
        <w:t xml:space="preserve">El día </w:t>
      </w:r>
      <w:r w:rsidR="005D5EC9" w:rsidRPr="00A54A29">
        <w:rPr>
          <w:b/>
          <w:color w:val="000000" w:themeColor="text1"/>
          <w:sz w:val="24"/>
          <w:szCs w:val="24"/>
        </w:rPr>
        <w:t>29</w:t>
      </w:r>
      <w:r w:rsidR="00FC4F42" w:rsidRPr="00A54A29">
        <w:rPr>
          <w:b/>
          <w:color w:val="000000" w:themeColor="text1"/>
          <w:sz w:val="24"/>
          <w:szCs w:val="24"/>
        </w:rPr>
        <w:t xml:space="preserve"> de </w:t>
      </w:r>
      <w:r w:rsidR="005D5EC9" w:rsidRPr="00A54A29">
        <w:rPr>
          <w:b/>
          <w:color w:val="000000" w:themeColor="text1"/>
          <w:sz w:val="24"/>
          <w:szCs w:val="24"/>
        </w:rPr>
        <w:t>junio</w:t>
      </w:r>
      <w:r w:rsidR="00FC4F42" w:rsidRPr="00A54A29">
        <w:rPr>
          <w:b/>
          <w:color w:val="000000" w:themeColor="text1"/>
          <w:sz w:val="24"/>
          <w:szCs w:val="24"/>
        </w:rPr>
        <w:t xml:space="preserve"> del 2015</w:t>
      </w:r>
      <w:r w:rsidR="00FC4F42" w:rsidRPr="00A54A29">
        <w:rPr>
          <w:rStyle w:val="CharacterStyle1"/>
          <w:color w:val="000000" w:themeColor="text1"/>
          <w:spacing w:val="7"/>
          <w:szCs w:val="24"/>
        </w:rPr>
        <w:t xml:space="preserve">, </w:t>
      </w:r>
      <w:r w:rsidR="00C01C35">
        <w:rPr>
          <w:b/>
          <w:smallCaps/>
          <w:color w:val="000000" w:themeColor="text1"/>
          <w:sz w:val="24"/>
          <w:szCs w:val="24"/>
        </w:rPr>
        <w:t>LEHM</w:t>
      </w:r>
      <w:r w:rsidR="005D5EC9" w:rsidRPr="00A54A29">
        <w:rPr>
          <w:color w:val="000000" w:themeColor="text1"/>
          <w:sz w:val="24"/>
          <w:szCs w:val="24"/>
        </w:rPr>
        <w:t xml:space="preserve"> </w:t>
      </w:r>
      <w:r w:rsidR="00FC4F42" w:rsidRPr="00A54A29">
        <w:rPr>
          <w:rStyle w:val="CharacterStyle1"/>
          <w:rFonts w:eastAsia="Calibri"/>
          <w:color w:val="000000" w:themeColor="text1"/>
          <w:spacing w:val="4"/>
          <w:szCs w:val="24"/>
          <w:lang w:eastAsia="es-ES"/>
        </w:rPr>
        <w:t xml:space="preserve">interpone formal </w:t>
      </w:r>
      <w:r w:rsidR="005D5EC9" w:rsidRPr="00A54A29">
        <w:rPr>
          <w:b/>
          <w:smallCaps/>
          <w:color w:val="000000" w:themeColor="text1"/>
          <w:sz w:val="24"/>
          <w:szCs w:val="24"/>
        </w:rPr>
        <w:t>Recurso de Revocatoria con Apelación</w:t>
      </w:r>
      <w:r w:rsidR="005D5EC9" w:rsidRPr="00A54A29">
        <w:rPr>
          <w:color w:val="000000" w:themeColor="text1"/>
          <w:sz w:val="24"/>
          <w:szCs w:val="24"/>
        </w:rPr>
        <w:t xml:space="preserve"> </w:t>
      </w:r>
      <w:r w:rsidR="005D5EC9" w:rsidRPr="00A54A29">
        <w:rPr>
          <w:b/>
          <w:smallCaps/>
          <w:color w:val="000000" w:themeColor="text1"/>
          <w:sz w:val="24"/>
          <w:szCs w:val="24"/>
        </w:rPr>
        <w:t>en subsidio</w:t>
      </w:r>
      <w:r w:rsidR="005D5EC9" w:rsidRPr="00A54A29">
        <w:rPr>
          <w:color w:val="000000" w:themeColor="text1"/>
          <w:sz w:val="24"/>
          <w:szCs w:val="24"/>
        </w:rPr>
        <w:t xml:space="preserve">; </w:t>
      </w:r>
      <w:r w:rsidR="00FC4F42" w:rsidRPr="00A54A29">
        <w:rPr>
          <w:rStyle w:val="CharacterStyle1"/>
          <w:color w:val="000000" w:themeColor="text1"/>
          <w:spacing w:val="7"/>
          <w:szCs w:val="24"/>
        </w:rPr>
        <w:t>contra del</w:t>
      </w:r>
      <w:r w:rsidR="00FC4F42" w:rsidRPr="00A54A29">
        <w:rPr>
          <w:rStyle w:val="CharacterStyle1"/>
          <w:rFonts w:eastAsia="Calibri"/>
          <w:color w:val="000000" w:themeColor="text1"/>
          <w:spacing w:val="4"/>
          <w:szCs w:val="24"/>
          <w:lang w:eastAsia="es-ES"/>
        </w:rPr>
        <w:t xml:space="preserve"> </w:t>
      </w:r>
      <w:r w:rsidR="005D5EC9" w:rsidRPr="00A54A29">
        <w:rPr>
          <w:b/>
          <w:color w:val="000000" w:themeColor="text1"/>
          <w:sz w:val="24"/>
          <w:szCs w:val="24"/>
        </w:rPr>
        <w:t>Artículo 7.17 de la Sesión Ordinaria 34-201</w:t>
      </w:r>
      <w:r w:rsidR="009B4D95">
        <w:rPr>
          <w:b/>
          <w:color w:val="000000" w:themeColor="text1"/>
          <w:sz w:val="24"/>
          <w:szCs w:val="24"/>
        </w:rPr>
        <w:t>5</w:t>
      </w:r>
      <w:r w:rsidR="005D5EC9" w:rsidRPr="00A54A29">
        <w:rPr>
          <w:b/>
          <w:color w:val="000000" w:themeColor="text1"/>
          <w:sz w:val="24"/>
          <w:szCs w:val="24"/>
        </w:rPr>
        <w:t xml:space="preserve"> del 17 de junio del 201</w:t>
      </w:r>
      <w:r w:rsidR="009B4D95">
        <w:rPr>
          <w:b/>
          <w:color w:val="000000" w:themeColor="text1"/>
          <w:sz w:val="24"/>
          <w:szCs w:val="24"/>
        </w:rPr>
        <w:t>5</w:t>
      </w:r>
      <w:r w:rsidR="00FC4F42" w:rsidRPr="00A54A29">
        <w:rPr>
          <w:rStyle w:val="CharacterStyle1"/>
          <w:rFonts w:eastAsia="Calibri"/>
          <w:color w:val="000000" w:themeColor="text1"/>
          <w:spacing w:val="4"/>
          <w:szCs w:val="24"/>
          <w:lang w:eastAsia="es-ES"/>
        </w:rPr>
        <w:t>, emitido por la Junta Directiva del Consejo de Transporte Público, manifestando en lo que interesa lo siguiente:</w:t>
      </w:r>
    </w:p>
    <w:p w:rsidR="0053588F" w:rsidRPr="00A54A29" w:rsidRDefault="0053588F" w:rsidP="00FC4F42">
      <w:pPr>
        <w:spacing w:line="300" w:lineRule="exact"/>
        <w:ind w:left="0" w:right="0"/>
        <w:rPr>
          <w:rStyle w:val="CharacterStyle1"/>
          <w:rFonts w:eastAsia="Calibri"/>
          <w:color w:val="000000" w:themeColor="text1"/>
          <w:spacing w:val="4"/>
          <w:szCs w:val="24"/>
          <w:lang w:eastAsia="es-ES"/>
        </w:rPr>
      </w:pPr>
    </w:p>
    <w:p w:rsidR="00F7124B" w:rsidRPr="00A54A29" w:rsidRDefault="00F7124B" w:rsidP="00F7124B">
      <w:pPr>
        <w:kinsoku w:val="0"/>
        <w:overflowPunct w:val="0"/>
        <w:textAlignment w:val="baseline"/>
        <w:rPr>
          <w:color w:val="000000" w:themeColor="text1"/>
          <w:spacing w:val="12"/>
          <w:u w:val="single"/>
        </w:rPr>
      </w:pPr>
      <w:r w:rsidRPr="00A54A29">
        <w:rPr>
          <w:color w:val="000000" w:themeColor="text1"/>
          <w:sz w:val="22"/>
          <w:szCs w:val="22"/>
        </w:rPr>
        <w:t xml:space="preserve">“(…) </w:t>
      </w:r>
      <w:r w:rsidRPr="00A54A29">
        <w:rPr>
          <w:color w:val="000000" w:themeColor="text1"/>
          <w:spacing w:val="12"/>
          <w:u w:val="single"/>
        </w:rPr>
        <w:t>EN CUANTO AL CONSIDERANDO DE FONDO:</w:t>
      </w:r>
    </w:p>
    <w:p w:rsidR="00F7124B" w:rsidRPr="00A54A29" w:rsidRDefault="00F7124B" w:rsidP="00F7124B">
      <w:pPr>
        <w:kinsoku w:val="0"/>
        <w:overflowPunct w:val="0"/>
        <w:textAlignment w:val="baseline"/>
        <w:rPr>
          <w:color w:val="000000" w:themeColor="text1"/>
          <w:spacing w:val="3"/>
        </w:rPr>
      </w:pPr>
    </w:p>
    <w:p w:rsidR="00F7124B" w:rsidRPr="00A54A29" w:rsidRDefault="00F7124B" w:rsidP="00F7124B">
      <w:pPr>
        <w:kinsoku w:val="0"/>
        <w:overflowPunct w:val="0"/>
        <w:textAlignment w:val="baseline"/>
        <w:rPr>
          <w:color w:val="000000" w:themeColor="text1"/>
          <w:spacing w:val="3"/>
        </w:rPr>
      </w:pPr>
      <w:r w:rsidRPr="00A54A29">
        <w:rPr>
          <w:color w:val="000000" w:themeColor="text1"/>
          <w:spacing w:val="3"/>
        </w:rPr>
        <w:t xml:space="preserve">En este punto los prestigiosos miembros de la Junta Directiva del Consejo de Transporte Público no sustentan ni fundamentan adecuadamente las razones por las cuales deciden cancelar la concesión de taxi placa TL 220, ya que únicamente se basan en la muerte, del concesionario </w:t>
      </w:r>
      <w:r w:rsidR="00C01C35">
        <w:rPr>
          <w:color w:val="000000" w:themeColor="text1"/>
          <w:spacing w:val="3"/>
        </w:rPr>
        <w:t>EJMA</w:t>
      </w:r>
      <w:r w:rsidRPr="00A54A29">
        <w:rPr>
          <w:color w:val="000000" w:themeColor="text1"/>
          <w:spacing w:val="3"/>
        </w:rPr>
        <w:t xml:space="preserve"> y que el mismo no dejo beneficiarios. Si bien es cierto la suscrita en la actualidad soy la ALBACEA PROVISIONAL del causante o concesionario, esto dentro del proceso sucesorio que se tramita ante el Juzgado Civil del Primer Circuito Judicial de la Zona Atlántica, bajo la sumaria número 13-000109-0678-CI-3, del cual adjunto copia certificada, dicho proceso a la fecha no ha concluido, pero a la fecha ya se han nombrado los herederos universales de los bienes que se encontraban a nombre del causante o concesionario, sin que a la fecha se haya realizado alguna adjudicación del vehículo placa TL 220 alguno de los herederos, razón por la cual no se ha realizado ni tramitado el traspaso mortis causa tal como lo establece la Ley No. 7969, para autorizar la transmisibilidad de derechos de concesión por la muerte del concesionario en el servicio público de taxis. Es por ello, que la suscrita solicita ante esta Autoridad la autorización de exoneración de manejo de la concesión administrativa, modalidad taxi del vehículo y placa indicados, por cuanto la suscrita en mi calidad de Albacea, debo de regular y vigilar la correcta administración de todos y cada uno de los bienes incluidos dentro del proceso sucesorio, como lo es la placa TL 220, dada a mi avanzada edad y al no contar con los requisitos indispensables para conducir y al no ser la concesionaria no puedo ni estoy autorizada para brindar el servicio.</w:t>
      </w:r>
    </w:p>
    <w:p w:rsidR="00F7124B" w:rsidRPr="00A54A29" w:rsidRDefault="00F7124B" w:rsidP="00F7124B">
      <w:pPr>
        <w:kinsoku w:val="0"/>
        <w:overflowPunct w:val="0"/>
        <w:textAlignment w:val="baseline"/>
        <w:rPr>
          <w:color w:val="000000" w:themeColor="text1"/>
          <w:spacing w:val="3"/>
        </w:rPr>
      </w:pPr>
    </w:p>
    <w:p w:rsidR="00F7124B" w:rsidRPr="00A54A29" w:rsidRDefault="00F7124B" w:rsidP="00F7124B">
      <w:pPr>
        <w:kinsoku w:val="0"/>
        <w:overflowPunct w:val="0"/>
        <w:textAlignment w:val="baseline"/>
        <w:rPr>
          <w:color w:val="000000" w:themeColor="text1"/>
          <w:spacing w:val="4"/>
        </w:rPr>
      </w:pPr>
      <w:r w:rsidRPr="00A54A29">
        <w:rPr>
          <w:color w:val="000000" w:themeColor="text1"/>
          <w:spacing w:val="4"/>
        </w:rPr>
        <w:t xml:space="preserve">No existen bases ni pruebas fehacientes, para que en la sesión recurrida se determine que el servicio que pueda brindar la Unidad placa </w:t>
      </w:r>
      <w:r w:rsidR="00C01C35">
        <w:rPr>
          <w:color w:val="000000" w:themeColor="text1"/>
          <w:spacing w:val="4"/>
        </w:rPr>
        <w:t>TXXX</w:t>
      </w:r>
      <w:r w:rsidRPr="00A54A29">
        <w:rPr>
          <w:color w:val="000000" w:themeColor="text1"/>
          <w:spacing w:val="4"/>
        </w:rPr>
        <w:t xml:space="preserve"> desde el fallecimiento de su concesionario a la fecha de la solicitud conocida en autos, haya sido prestado por un tercero, sin que conste autorización legal que faculte tal acción, todo lo contrario, la solicitud de exoneración de manejo de la concesión administrativa modalidad taxi placa </w:t>
      </w:r>
      <w:r w:rsidR="00C01C35">
        <w:rPr>
          <w:color w:val="000000" w:themeColor="text1"/>
          <w:spacing w:val="4"/>
        </w:rPr>
        <w:t>TXXX</w:t>
      </w:r>
      <w:r w:rsidRPr="00A54A29">
        <w:rPr>
          <w:color w:val="000000" w:themeColor="text1"/>
          <w:spacing w:val="4"/>
        </w:rPr>
        <w:t xml:space="preserve">, fue para que dicha Unidad circulará (sic) y brindará (sic) el servicio conforme a Derecho y no infringiera ninguna normativa vigente a la fecha, ni mucho menos que el Consejo de Transporte Público cancelará (sic) la concesión placa taxi </w:t>
      </w:r>
      <w:r w:rsidR="00C01C35">
        <w:rPr>
          <w:color w:val="000000" w:themeColor="text1"/>
          <w:spacing w:val="4"/>
        </w:rPr>
        <w:t>TXXX</w:t>
      </w:r>
      <w:r w:rsidRPr="00A54A29">
        <w:rPr>
          <w:color w:val="000000" w:themeColor="text1"/>
          <w:spacing w:val="4"/>
        </w:rPr>
        <w:t>.</w:t>
      </w:r>
    </w:p>
    <w:p w:rsidR="00F7124B" w:rsidRPr="00A54A29" w:rsidRDefault="00F7124B" w:rsidP="00F7124B">
      <w:pPr>
        <w:kinsoku w:val="0"/>
        <w:overflowPunct w:val="0"/>
        <w:textAlignment w:val="baseline"/>
        <w:rPr>
          <w:color w:val="000000" w:themeColor="text1"/>
          <w:spacing w:val="2"/>
        </w:rPr>
      </w:pPr>
    </w:p>
    <w:p w:rsidR="00F7124B" w:rsidRPr="00A54A29" w:rsidRDefault="00F7124B" w:rsidP="00F7124B">
      <w:pPr>
        <w:kinsoku w:val="0"/>
        <w:overflowPunct w:val="0"/>
        <w:textAlignment w:val="baseline"/>
        <w:rPr>
          <w:color w:val="000000" w:themeColor="text1"/>
        </w:rPr>
      </w:pPr>
      <w:r w:rsidRPr="00A54A29">
        <w:rPr>
          <w:color w:val="000000" w:themeColor="text1"/>
          <w:spacing w:val="2"/>
        </w:rPr>
        <w:t xml:space="preserve">Conforme la prueba que adjunto, el vehículo placa taxi </w:t>
      </w:r>
      <w:r w:rsidR="00C01C35">
        <w:rPr>
          <w:color w:val="000000" w:themeColor="text1"/>
          <w:spacing w:val="2"/>
        </w:rPr>
        <w:t>TXXX</w:t>
      </w:r>
      <w:r w:rsidRPr="00A54A29">
        <w:rPr>
          <w:color w:val="000000" w:themeColor="text1"/>
          <w:spacing w:val="2"/>
        </w:rPr>
        <w:t xml:space="preserve">, a la fecha se encuentra al día tanto en marchamo, revisión técnica vehicular y seguro o póliza ante el Instituto Nacional de Seguros, además, se tiene presentada la declaración de renta del periodo 2013, año en el cual fallece el concesionario, de igual forma se tiene presentada la declaración de renta del periodo 2014, misma, que se presenta en cero, ya que el vehículo no se encontraba brindando el servicio público modalidad taxi, claro está, por que no se encontraba la Unidad autorizada para que un tercero que no es el concesionario ofreciera y brindará (sic) tal servicio público modalidad taxi. El vehículo se encuentra al día y en perfectas condiciones para brindar el servicio al momento en que se formalice y se tramite el traspaso mortis causa ante el Consejo de Transporte, claro está, una vez </w:t>
      </w:r>
      <w:r w:rsidRPr="00A54A29">
        <w:rPr>
          <w:color w:val="000000" w:themeColor="text1"/>
          <w:spacing w:val="2"/>
        </w:rPr>
        <w:lastRenderedPageBreak/>
        <w:t xml:space="preserve">que finalice el proceso sucesorio del concesionario y se determine a cual heredero le corresponde adjudicarse el vehículo placas </w:t>
      </w:r>
      <w:r w:rsidR="00C01C35">
        <w:rPr>
          <w:color w:val="000000" w:themeColor="text1"/>
          <w:spacing w:val="2"/>
        </w:rPr>
        <w:t>TXXX</w:t>
      </w:r>
      <w:r w:rsidRPr="00A54A29">
        <w:rPr>
          <w:color w:val="000000" w:themeColor="text1"/>
          <w:spacing w:val="2"/>
        </w:rPr>
        <w:t xml:space="preserve"> y como tales procesos a nivel Judicial son un poco tediosos y extensos y no se sabe a ciencia cierta la fecha de su finalización, es por ello que el vehículo está en perfectas condiciones y al día conforme a derecho, así como también es mi obligación como Albacea, velar por la administración y buen manejo de los bienes que se encuentran dentro del haber sucesorio.</w:t>
      </w:r>
    </w:p>
    <w:p w:rsidR="00F7124B" w:rsidRPr="00A54A29" w:rsidRDefault="00F7124B" w:rsidP="00F7124B">
      <w:pPr>
        <w:kinsoku w:val="0"/>
        <w:overflowPunct w:val="0"/>
        <w:textAlignment w:val="baseline"/>
        <w:rPr>
          <w:color w:val="000000" w:themeColor="text1"/>
          <w:spacing w:val="10"/>
        </w:rPr>
      </w:pPr>
    </w:p>
    <w:p w:rsidR="00F7124B" w:rsidRPr="00A54A29" w:rsidRDefault="00F7124B" w:rsidP="00F7124B">
      <w:pPr>
        <w:kinsoku w:val="0"/>
        <w:overflowPunct w:val="0"/>
        <w:textAlignment w:val="baseline"/>
        <w:rPr>
          <w:color w:val="000000" w:themeColor="text1"/>
          <w:spacing w:val="3"/>
        </w:rPr>
      </w:pPr>
      <w:r w:rsidRPr="00A54A29">
        <w:rPr>
          <w:color w:val="000000" w:themeColor="text1"/>
          <w:spacing w:val="10"/>
        </w:rPr>
        <w:t>(…)</w:t>
      </w:r>
    </w:p>
    <w:p w:rsidR="00F7124B" w:rsidRPr="00A54A29" w:rsidRDefault="00F7124B" w:rsidP="00F7124B">
      <w:pPr>
        <w:kinsoku w:val="0"/>
        <w:overflowPunct w:val="0"/>
        <w:textAlignment w:val="baseline"/>
        <w:rPr>
          <w:color w:val="000000" w:themeColor="text1"/>
          <w:spacing w:val="-2"/>
          <w:u w:val="single"/>
        </w:rPr>
      </w:pPr>
    </w:p>
    <w:p w:rsidR="00F7124B" w:rsidRPr="00A54A29" w:rsidRDefault="00F7124B" w:rsidP="00F7124B">
      <w:pPr>
        <w:kinsoku w:val="0"/>
        <w:overflowPunct w:val="0"/>
        <w:textAlignment w:val="baseline"/>
        <w:rPr>
          <w:color w:val="000000" w:themeColor="text1"/>
          <w:spacing w:val="-2"/>
        </w:rPr>
      </w:pPr>
      <w:r w:rsidRPr="00A54A29">
        <w:rPr>
          <w:color w:val="000000" w:themeColor="text1"/>
          <w:spacing w:val="-2"/>
          <w:u w:val="single"/>
        </w:rPr>
        <w:t>PRETENSIONES:</w:t>
      </w:r>
    </w:p>
    <w:p w:rsidR="00F7124B" w:rsidRPr="00A54A29" w:rsidRDefault="00F7124B" w:rsidP="00F7124B">
      <w:pPr>
        <w:kinsoku w:val="0"/>
        <w:overflowPunct w:val="0"/>
        <w:textAlignment w:val="baseline"/>
        <w:rPr>
          <w:color w:val="000000" w:themeColor="text1"/>
        </w:rPr>
      </w:pPr>
    </w:p>
    <w:p w:rsidR="00F7124B" w:rsidRPr="00A54A29" w:rsidRDefault="00F7124B" w:rsidP="00F7124B">
      <w:pPr>
        <w:kinsoku w:val="0"/>
        <w:overflowPunct w:val="0"/>
        <w:textAlignment w:val="baseline"/>
        <w:rPr>
          <w:color w:val="000000" w:themeColor="text1"/>
        </w:rPr>
      </w:pPr>
      <w:r w:rsidRPr="00A54A29">
        <w:rPr>
          <w:color w:val="000000" w:themeColor="text1"/>
        </w:rPr>
        <w:t>Con los hechos expuestos y argumentaciones indicadas, SOLICITO a su Autoridad se declara lo siguiente:</w:t>
      </w:r>
    </w:p>
    <w:p w:rsidR="00F7124B" w:rsidRPr="00A54A29" w:rsidRDefault="00F7124B" w:rsidP="00F7124B">
      <w:pPr>
        <w:widowControl w:val="0"/>
        <w:kinsoku w:val="0"/>
        <w:overflowPunct w:val="0"/>
        <w:textAlignment w:val="baseline"/>
        <w:rPr>
          <w:color w:val="000000" w:themeColor="text1"/>
        </w:rPr>
      </w:pPr>
    </w:p>
    <w:p w:rsidR="00F7124B" w:rsidRPr="00A54A29" w:rsidRDefault="00F7124B" w:rsidP="00F7124B">
      <w:pPr>
        <w:widowControl w:val="0"/>
        <w:numPr>
          <w:ilvl w:val="0"/>
          <w:numId w:val="25"/>
        </w:numPr>
        <w:kinsoku w:val="0"/>
        <w:overflowPunct w:val="0"/>
        <w:ind w:left="1418" w:hanging="284"/>
        <w:textAlignment w:val="baseline"/>
        <w:rPr>
          <w:color w:val="000000" w:themeColor="text1"/>
        </w:rPr>
      </w:pPr>
      <w:r w:rsidRPr="00A54A29">
        <w:rPr>
          <w:color w:val="000000" w:themeColor="text1"/>
        </w:rPr>
        <w:t xml:space="preserve">Se declare sin lugar la sesión Ordinaria 34-2015, celebrada el día 17 de </w:t>
      </w:r>
      <w:proofErr w:type="gramStart"/>
      <w:r w:rsidRPr="00A54A29">
        <w:rPr>
          <w:color w:val="000000" w:themeColor="text1"/>
        </w:rPr>
        <w:t>Junio</w:t>
      </w:r>
      <w:proofErr w:type="gramEnd"/>
      <w:r w:rsidRPr="00A54A29">
        <w:rPr>
          <w:color w:val="000000" w:themeColor="text1"/>
        </w:rPr>
        <w:t xml:space="preserve"> (sic) del 2015 y la concesión de servicio público de transporte en la modalidad de taxi, del vehículo placas </w:t>
      </w:r>
      <w:r w:rsidR="00C01C35">
        <w:rPr>
          <w:color w:val="000000" w:themeColor="text1"/>
        </w:rPr>
        <w:t>TXXX</w:t>
      </w:r>
      <w:r w:rsidRPr="00A54A29">
        <w:rPr>
          <w:color w:val="000000" w:themeColor="text1"/>
        </w:rPr>
        <w:t xml:space="preserve"> continúe activa.</w:t>
      </w:r>
    </w:p>
    <w:p w:rsidR="00F7124B" w:rsidRPr="00A54A29" w:rsidRDefault="00F7124B" w:rsidP="00F7124B">
      <w:pPr>
        <w:widowControl w:val="0"/>
        <w:numPr>
          <w:ilvl w:val="0"/>
          <w:numId w:val="25"/>
        </w:numPr>
        <w:kinsoku w:val="0"/>
        <w:overflowPunct w:val="0"/>
        <w:ind w:left="1418" w:hanging="284"/>
        <w:textAlignment w:val="baseline"/>
        <w:rPr>
          <w:color w:val="000000" w:themeColor="text1"/>
        </w:rPr>
      </w:pPr>
      <w:r w:rsidRPr="00A54A29">
        <w:rPr>
          <w:color w:val="000000" w:themeColor="text1"/>
        </w:rPr>
        <w:t xml:space="preserve">Se revoque lo resuelto por la Junta Directiva del Consejo de Transporte Público, en la sesión Ordinaria 34-2015, celebrada el día 17 de </w:t>
      </w:r>
      <w:proofErr w:type="gramStart"/>
      <w:r w:rsidRPr="00A54A29">
        <w:rPr>
          <w:color w:val="000000" w:themeColor="text1"/>
        </w:rPr>
        <w:t>Junio</w:t>
      </w:r>
      <w:proofErr w:type="gramEnd"/>
      <w:r w:rsidRPr="00A54A29">
        <w:rPr>
          <w:color w:val="000000" w:themeColor="text1"/>
        </w:rPr>
        <w:t xml:space="preserve"> (sic) del 2015.</w:t>
      </w:r>
    </w:p>
    <w:p w:rsidR="00F7124B" w:rsidRPr="00A54A29" w:rsidRDefault="00F7124B" w:rsidP="00F7124B">
      <w:pPr>
        <w:widowControl w:val="0"/>
        <w:numPr>
          <w:ilvl w:val="0"/>
          <w:numId w:val="25"/>
        </w:numPr>
        <w:kinsoku w:val="0"/>
        <w:overflowPunct w:val="0"/>
        <w:ind w:left="1418" w:hanging="284"/>
        <w:textAlignment w:val="baseline"/>
        <w:rPr>
          <w:color w:val="000000" w:themeColor="text1"/>
        </w:rPr>
      </w:pPr>
      <w:r w:rsidRPr="00A54A29">
        <w:rPr>
          <w:color w:val="000000" w:themeColor="text1"/>
        </w:rPr>
        <w:t>Dejar sin efecto los acuerdos tornados basados en los fundamentos, motivos y contenidos, desarrollados en los considerandos del oficio DAJ 2015-001999.</w:t>
      </w:r>
    </w:p>
    <w:p w:rsidR="00F7124B" w:rsidRPr="00A54A29" w:rsidRDefault="00F7124B" w:rsidP="00F7124B">
      <w:pPr>
        <w:widowControl w:val="0"/>
        <w:numPr>
          <w:ilvl w:val="0"/>
          <w:numId w:val="25"/>
        </w:numPr>
        <w:kinsoku w:val="0"/>
        <w:overflowPunct w:val="0"/>
        <w:ind w:left="1418" w:hanging="284"/>
        <w:textAlignment w:val="baseline"/>
        <w:rPr>
          <w:color w:val="000000" w:themeColor="text1"/>
          <w:spacing w:val="3"/>
        </w:rPr>
      </w:pPr>
      <w:r w:rsidRPr="00A54A29">
        <w:rPr>
          <w:color w:val="000000" w:themeColor="text1"/>
          <w:spacing w:val="3"/>
        </w:rPr>
        <w:t xml:space="preserve">Que la concesión de servicio público de transporte en la modalidad de taxi, del vehículo placas </w:t>
      </w:r>
      <w:r w:rsidR="00C01C35">
        <w:rPr>
          <w:color w:val="000000" w:themeColor="text1"/>
          <w:spacing w:val="3"/>
        </w:rPr>
        <w:t>TXXX</w:t>
      </w:r>
      <w:r w:rsidRPr="00A54A29">
        <w:rPr>
          <w:color w:val="000000" w:themeColor="text1"/>
          <w:spacing w:val="3"/>
        </w:rPr>
        <w:t xml:space="preserve"> continúe a nombre del concesionario o causante, señor </w:t>
      </w:r>
      <w:r w:rsidR="00C01C35">
        <w:rPr>
          <w:color w:val="000000" w:themeColor="text1"/>
          <w:spacing w:val="3"/>
        </w:rPr>
        <w:t>EJMA</w:t>
      </w:r>
      <w:r w:rsidRPr="00A54A29">
        <w:rPr>
          <w:color w:val="000000" w:themeColor="text1"/>
          <w:spacing w:val="3"/>
        </w:rPr>
        <w:t>, ello hasta que el proceso sucesorio que se tramita ante el Juzgado Civil del Primer Circuito Judicial de la Zona Atlántica, bajo la sumaria número 13-000109-0678-CI-3, finalice y se tramite el traspaso mortis causa tal como lo establece la Ley No 7969 a nombre del heredero adjudicatario del vehículo placas TL- 220.</w:t>
      </w:r>
    </w:p>
    <w:p w:rsidR="00F7124B" w:rsidRPr="00A54A29" w:rsidRDefault="00F7124B" w:rsidP="00F7124B">
      <w:pPr>
        <w:kinsoku w:val="0"/>
        <w:overflowPunct w:val="0"/>
        <w:textAlignment w:val="baseline"/>
        <w:rPr>
          <w:color w:val="000000" w:themeColor="text1"/>
        </w:rPr>
      </w:pPr>
    </w:p>
    <w:p w:rsidR="005F740A" w:rsidRPr="00A54A29" w:rsidRDefault="00F7124B" w:rsidP="00F7124B">
      <w:pPr>
        <w:kinsoku w:val="0"/>
        <w:overflowPunct w:val="0"/>
        <w:textAlignment w:val="baseline"/>
        <w:rPr>
          <w:color w:val="000000" w:themeColor="text1"/>
          <w:spacing w:val="6"/>
        </w:rPr>
      </w:pPr>
      <w:r w:rsidRPr="00A54A29">
        <w:rPr>
          <w:color w:val="000000" w:themeColor="text1"/>
        </w:rPr>
        <w:t xml:space="preserve">En caso de considerar el Consejo de Transporte Público que no procede la revocatorio, admita el </w:t>
      </w:r>
      <w:r w:rsidRPr="00A54A29">
        <w:rPr>
          <w:b/>
          <w:color w:val="000000" w:themeColor="text1"/>
          <w:spacing w:val="6"/>
        </w:rPr>
        <w:t>RECURSO DE APELACIÓN</w:t>
      </w:r>
      <w:r w:rsidRPr="00A54A29">
        <w:rPr>
          <w:color w:val="000000" w:themeColor="text1"/>
        </w:rPr>
        <w:t xml:space="preserve"> interpuesto subsidiariamente, solicito al Tribunal Administrativo de Transporte revoque la resolución venida en alzada, acogiendo en su totalidad las pretensiones solicitadas en el recurso de revocatoria. (…)”</w:t>
      </w:r>
      <w:r w:rsidR="00DD35B7" w:rsidRPr="00A54A29">
        <w:rPr>
          <w:color w:val="000000" w:themeColor="text1"/>
        </w:rPr>
        <w:t xml:space="preserve"> (Léanse los folios del </w:t>
      </w:r>
      <w:r w:rsidRPr="00A54A29">
        <w:rPr>
          <w:color w:val="000000" w:themeColor="text1"/>
        </w:rPr>
        <w:t>10</w:t>
      </w:r>
      <w:r w:rsidR="00DD35B7" w:rsidRPr="00A54A29">
        <w:rPr>
          <w:color w:val="000000" w:themeColor="text1"/>
        </w:rPr>
        <w:t xml:space="preserve"> al </w:t>
      </w:r>
      <w:r w:rsidRPr="00A54A29">
        <w:rPr>
          <w:color w:val="000000" w:themeColor="text1"/>
        </w:rPr>
        <w:t>12</w:t>
      </w:r>
      <w:r w:rsidR="00DD35B7" w:rsidRPr="00A54A29">
        <w:rPr>
          <w:color w:val="000000" w:themeColor="text1"/>
        </w:rPr>
        <w:t xml:space="preserve"> del expediente administrativo TAT-</w:t>
      </w:r>
      <w:r w:rsidR="005D5EC9" w:rsidRPr="00A54A29">
        <w:rPr>
          <w:color w:val="000000" w:themeColor="text1"/>
        </w:rPr>
        <w:t>387-15</w:t>
      </w:r>
      <w:r w:rsidR="00DD35B7" w:rsidRPr="00A54A29">
        <w:rPr>
          <w:color w:val="000000" w:themeColor="text1"/>
        </w:rPr>
        <w:t xml:space="preserve">) </w:t>
      </w:r>
    </w:p>
    <w:p w:rsidR="00C01C35" w:rsidRDefault="00C01C35" w:rsidP="00B2125D">
      <w:pPr>
        <w:spacing w:line="276" w:lineRule="auto"/>
        <w:ind w:left="0" w:right="0"/>
        <w:rPr>
          <w:b/>
          <w:color w:val="000000" w:themeColor="text1"/>
          <w:sz w:val="24"/>
          <w:szCs w:val="24"/>
        </w:rPr>
      </w:pPr>
    </w:p>
    <w:p w:rsidR="00FE295F" w:rsidRPr="00A54A29" w:rsidRDefault="00B2125D" w:rsidP="00B2125D">
      <w:pPr>
        <w:spacing w:line="276" w:lineRule="auto"/>
        <w:ind w:left="0" w:right="0"/>
        <w:rPr>
          <w:color w:val="000000" w:themeColor="text1"/>
          <w:sz w:val="24"/>
          <w:szCs w:val="24"/>
        </w:rPr>
      </w:pPr>
      <w:r w:rsidRPr="00A54A29">
        <w:rPr>
          <w:b/>
          <w:color w:val="000000" w:themeColor="text1"/>
          <w:sz w:val="24"/>
          <w:szCs w:val="24"/>
        </w:rPr>
        <w:t>TERCERO:</w:t>
      </w:r>
      <w:r w:rsidRPr="00A54A29">
        <w:rPr>
          <w:color w:val="000000" w:themeColor="text1"/>
          <w:sz w:val="24"/>
          <w:szCs w:val="24"/>
        </w:rPr>
        <w:t xml:space="preserve"> Mediante </w:t>
      </w:r>
      <w:r w:rsidR="0053588F" w:rsidRPr="00A54A29">
        <w:rPr>
          <w:color w:val="000000" w:themeColor="text1"/>
          <w:sz w:val="24"/>
          <w:szCs w:val="24"/>
        </w:rPr>
        <w:t xml:space="preserve">el </w:t>
      </w:r>
      <w:r w:rsidR="0053588F" w:rsidRPr="00A54A29">
        <w:rPr>
          <w:b/>
          <w:color w:val="000000" w:themeColor="text1"/>
          <w:sz w:val="24"/>
          <w:szCs w:val="24"/>
        </w:rPr>
        <w:t xml:space="preserve">Artículo </w:t>
      </w:r>
      <w:r w:rsidR="005D5EC9" w:rsidRPr="00A54A29">
        <w:rPr>
          <w:b/>
          <w:color w:val="000000" w:themeColor="text1"/>
          <w:sz w:val="24"/>
          <w:szCs w:val="24"/>
        </w:rPr>
        <w:t>7.6.12</w:t>
      </w:r>
      <w:r w:rsidRPr="00A54A29">
        <w:rPr>
          <w:b/>
          <w:color w:val="000000" w:themeColor="text1"/>
          <w:sz w:val="24"/>
          <w:szCs w:val="24"/>
        </w:rPr>
        <w:t xml:space="preserve"> de la Sesión Ordinaria </w:t>
      </w:r>
      <w:r w:rsidR="005D5EC9" w:rsidRPr="00A54A29">
        <w:rPr>
          <w:b/>
          <w:color w:val="000000" w:themeColor="text1"/>
          <w:sz w:val="24"/>
          <w:szCs w:val="24"/>
        </w:rPr>
        <w:t>58</w:t>
      </w:r>
      <w:r w:rsidRPr="00A54A29">
        <w:rPr>
          <w:b/>
          <w:color w:val="000000" w:themeColor="text1"/>
          <w:sz w:val="24"/>
          <w:szCs w:val="24"/>
        </w:rPr>
        <w:t>-2015</w:t>
      </w:r>
      <w:r w:rsidR="00FE295F" w:rsidRPr="00A54A29">
        <w:rPr>
          <w:color w:val="000000" w:themeColor="text1"/>
          <w:sz w:val="24"/>
          <w:szCs w:val="24"/>
        </w:rPr>
        <w:t xml:space="preserve"> del </w:t>
      </w:r>
      <w:r w:rsidR="005D5EC9" w:rsidRPr="00A54A29">
        <w:rPr>
          <w:color w:val="000000" w:themeColor="text1"/>
          <w:sz w:val="24"/>
          <w:szCs w:val="24"/>
        </w:rPr>
        <w:t>14</w:t>
      </w:r>
      <w:r w:rsidRPr="00A54A29">
        <w:rPr>
          <w:color w:val="000000" w:themeColor="text1"/>
          <w:sz w:val="24"/>
          <w:szCs w:val="24"/>
        </w:rPr>
        <w:t xml:space="preserve"> de </w:t>
      </w:r>
      <w:r w:rsidR="00FE295F" w:rsidRPr="00A54A29">
        <w:rPr>
          <w:color w:val="000000" w:themeColor="text1"/>
          <w:sz w:val="24"/>
          <w:szCs w:val="24"/>
        </w:rPr>
        <w:t>o</w:t>
      </w:r>
      <w:r w:rsidR="005D5EC9" w:rsidRPr="00A54A29">
        <w:rPr>
          <w:color w:val="000000" w:themeColor="text1"/>
          <w:sz w:val="24"/>
          <w:szCs w:val="24"/>
        </w:rPr>
        <w:t>ctubre</w:t>
      </w:r>
      <w:r w:rsidRPr="00A54A29">
        <w:rPr>
          <w:color w:val="000000" w:themeColor="text1"/>
          <w:sz w:val="24"/>
          <w:szCs w:val="24"/>
        </w:rPr>
        <w:t xml:space="preserve"> de</w:t>
      </w:r>
      <w:r w:rsidR="005D5EC9" w:rsidRPr="00A54A29">
        <w:rPr>
          <w:color w:val="000000" w:themeColor="text1"/>
          <w:sz w:val="24"/>
          <w:szCs w:val="24"/>
        </w:rPr>
        <w:t>l</w:t>
      </w:r>
      <w:r w:rsidRPr="00A54A29">
        <w:rPr>
          <w:color w:val="000000" w:themeColor="text1"/>
          <w:sz w:val="24"/>
          <w:szCs w:val="24"/>
        </w:rPr>
        <w:t xml:space="preserve"> 2015, la Junta Directiva del Consejo de Transporte Público, conoce y avala el informe jurídico</w:t>
      </w:r>
      <w:r w:rsidRPr="00A54A29">
        <w:rPr>
          <w:b/>
          <w:color w:val="000000" w:themeColor="text1"/>
          <w:sz w:val="24"/>
          <w:szCs w:val="24"/>
        </w:rPr>
        <w:t xml:space="preserve"> 2015-</w:t>
      </w:r>
      <w:r w:rsidR="005D5EC9" w:rsidRPr="00A54A29">
        <w:rPr>
          <w:b/>
          <w:color w:val="000000" w:themeColor="text1"/>
          <w:sz w:val="24"/>
          <w:szCs w:val="24"/>
        </w:rPr>
        <w:t>003497</w:t>
      </w:r>
      <w:r w:rsidRPr="00A54A29">
        <w:rPr>
          <w:b/>
          <w:color w:val="000000" w:themeColor="text1"/>
          <w:sz w:val="24"/>
          <w:szCs w:val="24"/>
        </w:rPr>
        <w:t xml:space="preserve"> </w:t>
      </w:r>
      <w:r w:rsidRPr="00A54A29">
        <w:rPr>
          <w:color w:val="000000" w:themeColor="text1"/>
          <w:sz w:val="24"/>
          <w:szCs w:val="24"/>
        </w:rPr>
        <w:t xml:space="preserve">del </w:t>
      </w:r>
      <w:r w:rsidR="005D5EC9" w:rsidRPr="00A54A29">
        <w:rPr>
          <w:color w:val="000000" w:themeColor="text1"/>
          <w:sz w:val="24"/>
          <w:szCs w:val="24"/>
        </w:rPr>
        <w:t>6</w:t>
      </w:r>
      <w:r w:rsidR="00FE295F" w:rsidRPr="00A54A29">
        <w:rPr>
          <w:color w:val="000000" w:themeColor="text1"/>
          <w:sz w:val="24"/>
          <w:szCs w:val="24"/>
        </w:rPr>
        <w:t xml:space="preserve"> de </w:t>
      </w:r>
      <w:r w:rsidR="005D5EC9" w:rsidRPr="00A54A29">
        <w:rPr>
          <w:color w:val="000000" w:themeColor="text1"/>
          <w:sz w:val="24"/>
          <w:szCs w:val="24"/>
        </w:rPr>
        <w:t>octubre</w:t>
      </w:r>
      <w:r w:rsidRPr="00A54A29">
        <w:rPr>
          <w:color w:val="000000" w:themeColor="text1"/>
          <w:sz w:val="24"/>
          <w:szCs w:val="24"/>
        </w:rPr>
        <w:t xml:space="preserve"> del 2015 emitido por la Dirección de Asuntos </w:t>
      </w:r>
      <w:r w:rsidR="005D5EC9" w:rsidRPr="00A54A29">
        <w:rPr>
          <w:color w:val="000000" w:themeColor="text1"/>
          <w:sz w:val="24"/>
          <w:szCs w:val="24"/>
        </w:rPr>
        <w:t>Jurídicos que</w:t>
      </w:r>
      <w:r w:rsidR="00FE295F" w:rsidRPr="00A54A29">
        <w:rPr>
          <w:color w:val="000000" w:themeColor="text1"/>
          <w:sz w:val="24"/>
          <w:szCs w:val="24"/>
        </w:rPr>
        <w:t xml:space="preserve"> expresa lo siguiente:</w:t>
      </w:r>
    </w:p>
    <w:p w:rsidR="00FE295F" w:rsidRPr="00A54A29" w:rsidRDefault="00FE295F" w:rsidP="00B2125D">
      <w:pPr>
        <w:spacing w:line="276" w:lineRule="auto"/>
        <w:ind w:left="0" w:right="0"/>
        <w:rPr>
          <w:color w:val="000000" w:themeColor="text1"/>
          <w:sz w:val="24"/>
          <w:szCs w:val="24"/>
        </w:rPr>
      </w:pPr>
    </w:p>
    <w:p w:rsidR="007A0836" w:rsidRPr="00A54A29" w:rsidRDefault="007A0836" w:rsidP="004A7D73">
      <w:pPr>
        <w:kinsoku w:val="0"/>
        <w:overflowPunct w:val="0"/>
        <w:ind w:left="0" w:right="0"/>
        <w:jc w:val="center"/>
        <w:textAlignment w:val="baseline"/>
        <w:rPr>
          <w:b/>
          <w:bCs/>
          <w:color w:val="000000" w:themeColor="text1"/>
          <w:spacing w:val="1"/>
        </w:rPr>
      </w:pPr>
      <w:r w:rsidRPr="00A54A29">
        <w:rPr>
          <w:bCs/>
          <w:color w:val="000000" w:themeColor="text1"/>
          <w:spacing w:val="1"/>
        </w:rPr>
        <w:t>“</w:t>
      </w:r>
      <w:r w:rsidRPr="00A54A29">
        <w:rPr>
          <w:b/>
          <w:bCs/>
          <w:color w:val="000000" w:themeColor="text1"/>
          <w:spacing w:val="1"/>
        </w:rPr>
        <w:t>CONSIDERANDO:</w:t>
      </w:r>
    </w:p>
    <w:p w:rsidR="007A0836" w:rsidRPr="00A54A29" w:rsidRDefault="007A0836" w:rsidP="004A7D73">
      <w:pPr>
        <w:kinsoku w:val="0"/>
        <w:overflowPunct w:val="0"/>
        <w:ind w:left="0" w:right="0"/>
        <w:jc w:val="center"/>
        <w:textAlignment w:val="baseline"/>
        <w:rPr>
          <w:b/>
          <w:bCs/>
          <w:color w:val="000000" w:themeColor="text1"/>
          <w:spacing w:val="1"/>
        </w:rPr>
      </w:pPr>
    </w:p>
    <w:p w:rsidR="004A7D73" w:rsidRPr="00A54A29" w:rsidRDefault="004A7D73" w:rsidP="004A7D73">
      <w:pPr>
        <w:kinsoku w:val="0"/>
        <w:overflowPunct w:val="0"/>
        <w:textAlignment w:val="baseline"/>
        <w:rPr>
          <w:color w:val="000000" w:themeColor="text1"/>
        </w:rPr>
      </w:pPr>
      <w:r w:rsidRPr="00A54A29">
        <w:rPr>
          <w:b/>
          <w:bCs/>
          <w:color w:val="000000" w:themeColor="text1"/>
          <w:u w:val="single"/>
        </w:rPr>
        <w:t>SOBRE LA LEGITIMACIÓN PARA IMPUGNAR:</w:t>
      </w:r>
      <w:r w:rsidRPr="00A54A29">
        <w:rPr>
          <w:color w:val="000000" w:themeColor="text1"/>
        </w:rPr>
        <w:t xml:space="preserve"> El artículo 275 de la Ley General de la Administración Pública,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w:t>
      </w:r>
    </w:p>
    <w:p w:rsidR="0034245F" w:rsidRDefault="0034245F" w:rsidP="004A7D73">
      <w:pPr>
        <w:kinsoku w:val="0"/>
        <w:overflowPunct w:val="0"/>
        <w:textAlignment w:val="baseline"/>
        <w:rPr>
          <w:color w:val="000000" w:themeColor="text1"/>
        </w:rPr>
      </w:pPr>
    </w:p>
    <w:p w:rsidR="004A7D73" w:rsidRPr="00A54A29" w:rsidRDefault="004A7D73" w:rsidP="004A7D73">
      <w:pPr>
        <w:kinsoku w:val="0"/>
        <w:overflowPunct w:val="0"/>
        <w:textAlignment w:val="baseline"/>
        <w:rPr>
          <w:color w:val="000000" w:themeColor="text1"/>
        </w:rPr>
      </w:pPr>
      <w:r w:rsidRPr="00A54A29">
        <w:rPr>
          <w:color w:val="000000" w:themeColor="text1"/>
        </w:rPr>
        <w:t>Siendo que en el presente asunto existe un interés legítimo de la recurrente, respecto a la solicitud planteada de traspaso mortis causa de la plac</w:t>
      </w:r>
      <w:r w:rsidR="0034245F">
        <w:rPr>
          <w:color w:val="000000" w:themeColor="text1"/>
        </w:rPr>
        <w:t>a</w:t>
      </w:r>
      <w:r w:rsidRPr="00A54A29">
        <w:rPr>
          <w:color w:val="000000" w:themeColor="text1"/>
        </w:rPr>
        <w:t xml:space="preserve"> </w:t>
      </w:r>
      <w:r w:rsidR="00C01C35">
        <w:rPr>
          <w:color w:val="000000" w:themeColor="text1"/>
        </w:rPr>
        <w:t>TXXX</w:t>
      </w:r>
      <w:r w:rsidRPr="00A54A29">
        <w:rPr>
          <w:color w:val="000000" w:themeColor="text1"/>
        </w:rPr>
        <w:t>, se tiene por legitimada para impugnar.</w:t>
      </w:r>
    </w:p>
    <w:p w:rsidR="004A7D73" w:rsidRPr="00A54A29" w:rsidRDefault="004A7D73" w:rsidP="004A7D73">
      <w:pPr>
        <w:kinsoku w:val="0"/>
        <w:overflowPunct w:val="0"/>
        <w:textAlignment w:val="baseline"/>
        <w:rPr>
          <w:b/>
          <w:bCs/>
          <w:color w:val="000000" w:themeColor="text1"/>
          <w:u w:val="single"/>
        </w:rPr>
      </w:pPr>
    </w:p>
    <w:p w:rsidR="004A7D73" w:rsidRPr="00A54A29" w:rsidRDefault="004A7D73" w:rsidP="004A7D73">
      <w:pPr>
        <w:kinsoku w:val="0"/>
        <w:overflowPunct w:val="0"/>
        <w:textAlignment w:val="baseline"/>
        <w:rPr>
          <w:color w:val="000000" w:themeColor="text1"/>
        </w:rPr>
      </w:pPr>
      <w:r w:rsidRPr="00A54A29">
        <w:rPr>
          <w:b/>
          <w:bCs/>
          <w:color w:val="000000" w:themeColor="text1"/>
          <w:u w:val="single"/>
        </w:rPr>
        <w:lastRenderedPageBreak/>
        <w:t>SOBRE EL PLAZO PARA IMPUGNAR:</w:t>
      </w:r>
      <w:r w:rsidRPr="00A54A29">
        <w:rPr>
          <w:color w:val="000000" w:themeColor="text1"/>
        </w:rPr>
        <w:t xml:space="preserve"> Que en fecha 23 de junio del 2015, fue notificado a la recurrente sobre lo resuelto en el artículo 7.17 de la Sesión Ordinaria 34-2015, presentó en Plataforma de Servicios de este Consejo, recurso de revocatoria, el 29 de junio de 2015, motivo por el cual se tienen los recursos planteados en tiempo y forma, como lo establece el artículo </w:t>
      </w:r>
      <w:r w:rsidRPr="00A54A29">
        <w:rPr>
          <w:bCs/>
          <w:color w:val="000000" w:themeColor="text1"/>
        </w:rPr>
        <w:t xml:space="preserve">11 </w:t>
      </w:r>
      <w:r w:rsidRPr="00A54A29">
        <w:rPr>
          <w:color w:val="000000" w:themeColor="text1"/>
        </w:rPr>
        <w:t>de la Ley 7969.</w:t>
      </w:r>
    </w:p>
    <w:p w:rsidR="004A7D73" w:rsidRPr="00A54A29" w:rsidRDefault="004A7D73" w:rsidP="004A7D73">
      <w:pPr>
        <w:kinsoku w:val="0"/>
        <w:overflowPunct w:val="0"/>
        <w:spacing w:before="242" w:line="253" w:lineRule="exact"/>
        <w:ind w:right="1152"/>
        <w:textAlignment w:val="baseline"/>
        <w:rPr>
          <w:color w:val="000000" w:themeColor="text1"/>
        </w:rPr>
      </w:pPr>
    </w:p>
    <w:p w:rsidR="004A7D73" w:rsidRPr="00A54A29" w:rsidRDefault="004A7D73" w:rsidP="004A7D73">
      <w:pPr>
        <w:widowControl w:val="0"/>
        <w:numPr>
          <w:ilvl w:val="0"/>
          <w:numId w:val="26"/>
        </w:numPr>
        <w:kinsoku w:val="0"/>
        <w:overflowPunct w:val="0"/>
        <w:ind w:left="1491" w:hanging="357"/>
        <w:textAlignment w:val="baseline"/>
        <w:rPr>
          <w:color w:val="000000" w:themeColor="text1"/>
        </w:rPr>
      </w:pPr>
      <w:r w:rsidRPr="00A54A29">
        <w:rPr>
          <w:b/>
          <w:bCs/>
          <w:color w:val="000000" w:themeColor="text1"/>
          <w:spacing w:val="-1"/>
          <w:u w:val="single"/>
        </w:rPr>
        <w:t>SOBRE LA REVOCATORIA:</w:t>
      </w:r>
      <w:r w:rsidRPr="00A54A29">
        <w:rPr>
          <w:color w:val="000000" w:themeColor="text1"/>
          <w:spacing w:val="-1"/>
        </w:rPr>
        <w:t xml:space="preserve"> Estima la recurrente que el acuerdo 7.17 de la Sesión Ordinaria 34-2015, tornado por la Junta Directiva de este Consejo, debe declararse sin lugar y la concesión de servicio público de transporte en modalidad taxi, del vehículo places </w:t>
      </w:r>
      <w:r w:rsidR="00C01C35">
        <w:rPr>
          <w:color w:val="000000" w:themeColor="text1"/>
          <w:spacing w:val="-1"/>
        </w:rPr>
        <w:t>TXXX</w:t>
      </w:r>
      <w:r w:rsidRPr="00A54A29">
        <w:rPr>
          <w:color w:val="000000" w:themeColor="text1"/>
          <w:spacing w:val="-1"/>
        </w:rPr>
        <w:t xml:space="preserve"> pueda continuar activa, Se revoque lo resuelto por la Junta Directiv</w:t>
      </w:r>
      <w:r w:rsidR="0034245F">
        <w:rPr>
          <w:color w:val="000000" w:themeColor="text1"/>
          <w:spacing w:val="-1"/>
        </w:rPr>
        <w:t>a</w:t>
      </w:r>
      <w:r w:rsidRPr="00A54A29">
        <w:rPr>
          <w:color w:val="000000" w:themeColor="text1"/>
          <w:spacing w:val="-1"/>
        </w:rPr>
        <w:t xml:space="preserve"> del Consejo de Transporte Público, en la Sesión Ordinaria 34-2015, celebrada el 17 de junio de 2015. Dejar sin efectos los acuerdos tomados basados en los fundamentos, motivos y contenidos, desarrollados en los considerandos del oficio DAJ-2015-001999. Que la concesión de servicio público de transporte en la modalidad de taxi, del vehículo plac</w:t>
      </w:r>
      <w:r w:rsidR="0034245F">
        <w:rPr>
          <w:color w:val="000000" w:themeColor="text1"/>
          <w:spacing w:val="-1"/>
        </w:rPr>
        <w:t>a</w:t>
      </w:r>
      <w:r w:rsidRPr="00A54A29">
        <w:rPr>
          <w:color w:val="000000" w:themeColor="text1"/>
          <w:spacing w:val="-1"/>
        </w:rPr>
        <w:t xml:space="preserve">s </w:t>
      </w:r>
      <w:r w:rsidR="00C01C35">
        <w:rPr>
          <w:color w:val="000000" w:themeColor="text1"/>
          <w:spacing w:val="-1"/>
        </w:rPr>
        <w:t>TXXX</w:t>
      </w:r>
      <w:r w:rsidRPr="00A54A29">
        <w:rPr>
          <w:color w:val="000000" w:themeColor="text1"/>
        </w:rPr>
        <w:t xml:space="preserve"> continúe a nombre del concesionario o causante, señor </w:t>
      </w:r>
      <w:r w:rsidR="00C01C35">
        <w:rPr>
          <w:color w:val="000000" w:themeColor="text1"/>
        </w:rPr>
        <w:t>EJMA</w:t>
      </w:r>
      <w:r w:rsidRPr="00A54A29">
        <w:rPr>
          <w:color w:val="000000" w:themeColor="text1"/>
        </w:rPr>
        <w:t xml:space="preserve">, ello hasta que el proceso sucesorio que se tramita ante el Juzgado Civil del Primer Circuito Judicial de la Zona Atlántica, bajo la sumaria número 13-000109-0678-C1-3, finalice y se tramita el traspaso Mortis Causa tal como lo establece la Ley No.7969 a nombre del heredero adjudicatario del vehículo placas </w:t>
      </w:r>
      <w:r w:rsidR="00C01C35">
        <w:rPr>
          <w:color w:val="000000" w:themeColor="text1"/>
        </w:rPr>
        <w:t>TXXX</w:t>
      </w:r>
      <w:r w:rsidRPr="00A54A29">
        <w:rPr>
          <w:color w:val="000000" w:themeColor="text1"/>
        </w:rPr>
        <w:t xml:space="preserve">. Verificado y demostrado la defunción del concesionario </w:t>
      </w:r>
      <w:r w:rsidR="00C01C35">
        <w:rPr>
          <w:color w:val="000000" w:themeColor="text1"/>
        </w:rPr>
        <w:t>EJMA</w:t>
      </w:r>
      <w:r w:rsidRPr="00A54A29">
        <w:rPr>
          <w:color w:val="000000" w:themeColor="text1"/>
        </w:rPr>
        <w:t xml:space="preserve">, ello hasta que el proceso sucesorio que se tramita ante el Juzgado Civil del Primer Circuito Judicial de la Zona Atlántica, bajo la sumaria número 13-000109-0678-CI-3, finalice y se tramita el traspaso mortis causa tal como lo establece la Ley No. 7969 a nombre del heredero adjudicatario del vehículo placas </w:t>
      </w:r>
      <w:r w:rsidR="00C01C35">
        <w:rPr>
          <w:color w:val="000000" w:themeColor="text1"/>
        </w:rPr>
        <w:t>TXXX</w:t>
      </w:r>
      <w:r w:rsidRPr="00A54A29">
        <w:rPr>
          <w:color w:val="000000" w:themeColor="text1"/>
        </w:rPr>
        <w:t>.</w:t>
      </w:r>
    </w:p>
    <w:p w:rsidR="004A7D73" w:rsidRPr="00A54A29" w:rsidRDefault="004A7D73" w:rsidP="004A7D73">
      <w:pPr>
        <w:kinsoku w:val="0"/>
        <w:overflowPunct w:val="0"/>
        <w:textAlignment w:val="baseline"/>
        <w:rPr>
          <w:color w:val="000000" w:themeColor="text1"/>
        </w:rPr>
      </w:pPr>
    </w:p>
    <w:p w:rsidR="004A7D73" w:rsidRPr="00A54A29" w:rsidRDefault="004A7D73" w:rsidP="004A7D73">
      <w:pPr>
        <w:kinsoku w:val="0"/>
        <w:overflowPunct w:val="0"/>
        <w:textAlignment w:val="baseline"/>
        <w:rPr>
          <w:color w:val="000000" w:themeColor="text1"/>
        </w:rPr>
      </w:pPr>
      <w:r w:rsidRPr="00A54A29">
        <w:rPr>
          <w:color w:val="000000" w:themeColor="text1"/>
        </w:rPr>
        <w:t xml:space="preserve">La Dirección de Asuntos Jurídicos, mediante oficio DAJ-2015-1730 día 19 de mayo del 2015, previno a la parte recurrente, aportar varios de los requisitos pendientes, entre estos la designación de beneficiarios con el recibido de este Consejo, donde conste que el concesionario </w:t>
      </w:r>
      <w:r w:rsidR="00C01C35">
        <w:rPr>
          <w:color w:val="000000" w:themeColor="text1"/>
        </w:rPr>
        <w:t>EJMA</w:t>
      </w:r>
      <w:r w:rsidRPr="00A54A29">
        <w:rPr>
          <w:color w:val="000000" w:themeColor="text1"/>
        </w:rPr>
        <w:t xml:space="preserve">, portador de la cedula de identidad </w:t>
      </w:r>
      <w:bookmarkStart w:id="0" w:name="_GoBack"/>
      <w:r w:rsidR="000857C5">
        <w:rPr>
          <w:color w:val="000000" w:themeColor="text1"/>
        </w:rPr>
        <w:t>...</w:t>
      </w:r>
      <w:bookmarkEnd w:id="0"/>
      <w:r w:rsidRPr="00A54A29">
        <w:rPr>
          <w:color w:val="000000" w:themeColor="text1"/>
        </w:rPr>
        <w:t xml:space="preserve">, quien falleció el 30 de marzo del 2013, en vida designo como beneficiaria titular a la recurrente. Sin embargo, la aquí recurrente no presentó la designación de beneficiario solicitada, presento en Plataforma de Servicios. </w:t>
      </w:r>
      <w:r w:rsidRPr="00A54A29">
        <w:rPr>
          <w:b/>
          <w:bCs/>
          <w:color w:val="000000" w:themeColor="text1"/>
        </w:rPr>
        <w:t xml:space="preserve">1- </w:t>
      </w:r>
      <w:r w:rsidRPr="00A54A29">
        <w:rPr>
          <w:color w:val="000000" w:themeColor="text1"/>
        </w:rPr>
        <w:t xml:space="preserve">expediente números 305773, del 28 de mayo de 2015 donde manifiesta que el concesionario MURDOCK AMBOSE no presentó designación de beneficiarios de la concesión a su favor. </w:t>
      </w:r>
      <w:r w:rsidRPr="00A54A29">
        <w:rPr>
          <w:b/>
          <w:bCs/>
          <w:color w:val="000000" w:themeColor="text1"/>
        </w:rPr>
        <w:t xml:space="preserve">2- </w:t>
      </w:r>
      <w:r w:rsidRPr="00A54A29">
        <w:rPr>
          <w:color w:val="000000" w:themeColor="text1"/>
        </w:rPr>
        <w:t xml:space="preserve">expediente 305774, del 29 de mayo de 2015, presenta declaratoria de herederos por la vía Judicial. Ante esta circunstancia, no cumple con lo establecido en el artículo 42 bis de la Ley No. 9027, </w:t>
      </w:r>
      <w:r w:rsidRPr="00A54A29">
        <w:rPr>
          <w:b/>
          <w:bCs/>
          <w:color w:val="000000" w:themeColor="text1"/>
          <w:u w:val="single"/>
        </w:rPr>
        <w:t xml:space="preserve">"que rige para los que fallecieron después del 28 de febrero de 2012 v el señor </w:t>
      </w:r>
      <w:r w:rsidR="00C01C35">
        <w:rPr>
          <w:b/>
          <w:bCs/>
          <w:color w:val="000000" w:themeColor="text1"/>
          <w:u w:val="single"/>
        </w:rPr>
        <w:t>EJMA</w:t>
      </w:r>
      <w:r w:rsidRPr="00A54A29">
        <w:rPr>
          <w:b/>
          <w:bCs/>
          <w:color w:val="000000" w:themeColor="text1"/>
          <w:u w:val="single"/>
        </w:rPr>
        <w:t xml:space="preserve">, portador de la cedula de identidad </w:t>
      </w:r>
      <w:r w:rsidR="000857C5">
        <w:rPr>
          <w:b/>
          <w:bCs/>
          <w:color w:val="000000" w:themeColor="text1"/>
          <w:u w:val="single"/>
        </w:rPr>
        <w:t>...</w:t>
      </w:r>
      <w:r w:rsidRPr="00A54A29">
        <w:rPr>
          <w:b/>
          <w:bCs/>
          <w:color w:val="000000" w:themeColor="text1"/>
          <w:u w:val="single"/>
        </w:rPr>
        <w:t xml:space="preserve">, falleció el 30 </w:t>
      </w:r>
      <w:r w:rsidRPr="00A54A29">
        <w:rPr>
          <w:color w:val="000000" w:themeColor="text1"/>
          <w:u w:val="single"/>
        </w:rPr>
        <w:t xml:space="preserve">de </w:t>
      </w:r>
      <w:r w:rsidRPr="00A54A29">
        <w:rPr>
          <w:b/>
          <w:bCs/>
          <w:color w:val="000000" w:themeColor="text1"/>
          <w:u w:val="single"/>
        </w:rPr>
        <w:t>marzo de 2013"</w:t>
      </w:r>
      <w:r w:rsidRPr="00A54A29">
        <w:rPr>
          <w:color w:val="000000" w:themeColor="text1"/>
        </w:rPr>
        <w:t xml:space="preserve"> para autorizar la transmisibilidad de derechos de concesión por muerte del concesionario en el servicio público de taxis, según reforma a la Ley Reguladora del Servicio Público de Transporte Remunerado de Personas en Vehículos en la modalidad de Taxi </w:t>
      </w:r>
      <w:proofErr w:type="spellStart"/>
      <w:r w:rsidRPr="00A54A29">
        <w:rPr>
          <w:color w:val="000000" w:themeColor="text1"/>
        </w:rPr>
        <w:t>N°</w:t>
      </w:r>
      <w:proofErr w:type="spellEnd"/>
      <w:r w:rsidRPr="00A54A29">
        <w:rPr>
          <w:color w:val="000000" w:themeColor="text1"/>
        </w:rPr>
        <w:t xml:space="preserve"> 9027, en el artículo 42 Bis indica lo siguiente:</w:t>
      </w:r>
    </w:p>
    <w:p w:rsidR="004A7D73" w:rsidRPr="00A54A29" w:rsidRDefault="004A7D73" w:rsidP="004A7D73">
      <w:pPr>
        <w:kinsoku w:val="0"/>
        <w:overflowPunct w:val="0"/>
        <w:textAlignment w:val="baseline"/>
        <w:rPr>
          <w:color w:val="000000" w:themeColor="text1"/>
        </w:rPr>
      </w:pPr>
    </w:p>
    <w:p w:rsidR="004A7D73" w:rsidRPr="00A54A29" w:rsidRDefault="004A7D73" w:rsidP="004A7D73">
      <w:pPr>
        <w:adjustRightInd w:val="0"/>
        <w:ind w:left="1134" w:right="1134"/>
        <w:rPr>
          <w:i/>
          <w:color w:val="000000" w:themeColor="text1"/>
          <w:sz w:val="18"/>
          <w:szCs w:val="18"/>
        </w:rPr>
      </w:pPr>
      <w:r w:rsidRPr="00A54A29">
        <w:rPr>
          <w:i/>
          <w:color w:val="000000" w:themeColor="text1"/>
          <w:sz w:val="18"/>
          <w:szCs w:val="18"/>
          <w:lang w:eastAsia="es-ES"/>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 La persona concesionaria puede revocar y sustituir al beneficiario o beneficiaria siempre dentro del grado de parentesco establecido en el párrafo anterior. Todo cambio </w:t>
      </w:r>
      <w:r w:rsidRPr="00A54A29">
        <w:rPr>
          <w:i/>
          <w:color w:val="000000" w:themeColor="text1"/>
          <w:sz w:val="18"/>
          <w:szCs w:val="18"/>
          <w:lang w:eastAsia="es-ES"/>
        </w:rPr>
        <w:lastRenderedPageBreak/>
        <w:t>deberá ser comunicado a la administración concedente para que así sea registrado. 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r w:rsidR="0034245F">
        <w:rPr>
          <w:i/>
          <w:color w:val="000000" w:themeColor="text1"/>
          <w:sz w:val="18"/>
          <w:szCs w:val="18"/>
          <w:lang w:eastAsia="es-ES"/>
        </w:rPr>
        <w:t>(…)</w:t>
      </w:r>
      <w:r w:rsidRPr="00A54A29">
        <w:rPr>
          <w:i/>
          <w:color w:val="000000" w:themeColor="text1"/>
          <w:sz w:val="18"/>
          <w:szCs w:val="18"/>
          <w:lang w:eastAsia="es-ES"/>
        </w:rPr>
        <w:t>”</w:t>
      </w:r>
    </w:p>
    <w:p w:rsidR="004A7D73" w:rsidRPr="00A54A29" w:rsidRDefault="004A7D73" w:rsidP="004A7D73">
      <w:pPr>
        <w:kinsoku w:val="0"/>
        <w:overflowPunct w:val="0"/>
        <w:textAlignment w:val="baseline"/>
        <w:rPr>
          <w:color w:val="000000" w:themeColor="text1"/>
        </w:rPr>
      </w:pPr>
    </w:p>
    <w:p w:rsidR="004A7D73" w:rsidRPr="00A54A29" w:rsidRDefault="004A7D73" w:rsidP="004A7D73">
      <w:pPr>
        <w:kinsoku w:val="0"/>
        <w:overflowPunct w:val="0"/>
        <w:textAlignment w:val="baseline"/>
        <w:rPr>
          <w:color w:val="000000" w:themeColor="text1"/>
        </w:rPr>
      </w:pPr>
      <w:r w:rsidRPr="00A54A29">
        <w:rPr>
          <w:color w:val="000000" w:themeColor="text1"/>
        </w:rPr>
        <w:t xml:space="preserve">La recurrente </w:t>
      </w:r>
      <w:r w:rsidR="00C01C35">
        <w:rPr>
          <w:b/>
          <w:bCs/>
          <w:color w:val="000000" w:themeColor="text1"/>
        </w:rPr>
        <w:t>LEHM</w:t>
      </w:r>
      <w:r w:rsidRPr="00A54A29">
        <w:rPr>
          <w:b/>
          <w:bCs/>
          <w:color w:val="000000" w:themeColor="text1"/>
        </w:rPr>
        <w:t xml:space="preserve">, </w:t>
      </w:r>
      <w:r w:rsidRPr="00A54A29">
        <w:rPr>
          <w:color w:val="000000" w:themeColor="text1"/>
        </w:rPr>
        <w:t>presenta la exoneración de manejo expediente 292106, del 09 de diciembre del 2014, y el concesionario falleció el 30 de marzo de 2013, o sea un año y nueve meses después de fallecido el concesionario.</w:t>
      </w:r>
    </w:p>
    <w:p w:rsidR="004A7D73" w:rsidRPr="00A54A29" w:rsidRDefault="004A7D73" w:rsidP="004A7D73">
      <w:pPr>
        <w:kinsoku w:val="0"/>
        <w:overflowPunct w:val="0"/>
        <w:textAlignment w:val="baseline"/>
        <w:rPr>
          <w:color w:val="000000" w:themeColor="text1"/>
        </w:rPr>
      </w:pPr>
      <w:r w:rsidRPr="00A54A29">
        <w:rPr>
          <w:color w:val="000000" w:themeColor="text1"/>
        </w:rPr>
        <w:t>El proceso de traspaso mortis causa, solicitado por la recurrente es completamente improcedente, toda vez que la Ley No. 7969 par</w:t>
      </w:r>
      <w:r w:rsidR="0034245F">
        <w:rPr>
          <w:color w:val="000000" w:themeColor="text1"/>
        </w:rPr>
        <w:t>a</w:t>
      </w:r>
      <w:r w:rsidRPr="00A54A29">
        <w:rPr>
          <w:color w:val="000000" w:themeColor="text1"/>
        </w:rPr>
        <w:t xml:space="preserve"> Autorizar la Transmisibilidad de Derechos de Concesión por Muerte del Concesionario en el Servicio Público de Taxis, reformada por Ley No. 9027, señala claramente, que el concesionario debió dejar consignado en el expediente la designación de beneficiario en vida, situación que en este caso no cumplió, y la Ley No. 9027 es clara al regular que en caso de fallecimiento del concesionario sin haberse registrado el beneficiario titular o suplente se cancelara automáticamente la concesión.</w:t>
      </w:r>
    </w:p>
    <w:p w:rsidR="0034245F" w:rsidRDefault="0034245F" w:rsidP="004A7D73">
      <w:pPr>
        <w:kinsoku w:val="0"/>
        <w:overflowPunct w:val="0"/>
        <w:textAlignment w:val="baseline"/>
        <w:rPr>
          <w:color w:val="000000" w:themeColor="text1"/>
        </w:rPr>
      </w:pPr>
    </w:p>
    <w:p w:rsidR="004A7D73" w:rsidRPr="00A54A29" w:rsidRDefault="004A7D73" w:rsidP="004A7D73">
      <w:pPr>
        <w:kinsoku w:val="0"/>
        <w:overflowPunct w:val="0"/>
        <w:textAlignment w:val="baseline"/>
        <w:rPr>
          <w:color w:val="000000" w:themeColor="text1"/>
        </w:rPr>
      </w:pPr>
      <w:r w:rsidRPr="00A54A29">
        <w:rPr>
          <w:color w:val="000000" w:themeColor="text1"/>
        </w:rPr>
        <w:t>Así las cosas, la Administración debe velar por cumplir el principio de legalidad y en</w:t>
      </w:r>
      <w:r w:rsidR="0034245F">
        <w:rPr>
          <w:color w:val="000000" w:themeColor="text1"/>
        </w:rPr>
        <w:t xml:space="preserve"> este caso la recurrente no cum</w:t>
      </w:r>
      <w:r w:rsidRPr="00A54A29">
        <w:rPr>
          <w:color w:val="000000" w:themeColor="text1"/>
        </w:rPr>
        <w:t>ple con los requisitos de ley para obtener por traspaso mortis caus</w:t>
      </w:r>
      <w:r w:rsidR="0034245F">
        <w:rPr>
          <w:color w:val="000000" w:themeColor="text1"/>
        </w:rPr>
        <w:t>a</w:t>
      </w:r>
      <w:r w:rsidRPr="00A54A29">
        <w:rPr>
          <w:color w:val="000000" w:themeColor="text1"/>
        </w:rPr>
        <w:t xml:space="preserve"> la concesión de taxi </w:t>
      </w:r>
      <w:r w:rsidR="00C01C35">
        <w:rPr>
          <w:color w:val="000000" w:themeColor="text1"/>
        </w:rPr>
        <w:t>TXXX</w:t>
      </w:r>
      <w:r w:rsidRPr="00A54A29">
        <w:rPr>
          <w:color w:val="000000" w:themeColor="text1"/>
        </w:rPr>
        <w:t>.</w:t>
      </w:r>
    </w:p>
    <w:p w:rsidR="0034245F" w:rsidRDefault="0034245F" w:rsidP="004A7D73">
      <w:pPr>
        <w:kinsoku w:val="0"/>
        <w:overflowPunct w:val="0"/>
        <w:textAlignment w:val="baseline"/>
        <w:rPr>
          <w:color w:val="000000" w:themeColor="text1"/>
        </w:rPr>
      </w:pPr>
    </w:p>
    <w:p w:rsidR="0053588F" w:rsidRPr="00A54A29" w:rsidRDefault="004A7D73" w:rsidP="004A7D73">
      <w:pPr>
        <w:kinsoku w:val="0"/>
        <w:overflowPunct w:val="0"/>
        <w:textAlignment w:val="baseline"/>
        <w:rPr>
          <w:color w:val="000000" w:themeColor="text1"/>
        </w:rPr>
      </w:pPr>
      <w:r w:rsidRPr="00A54A29">
        <w:rPr>
          <w:color w:val="000000" w:themeColor="text1"/>
        </w:rPr>
        <w:t>En razón de lo expuesto, al no haber sido designada la recurrente como beneficiaria titular ni suplente, no procede la revocatoria del acto impugnado, mismo que se adoptó en aplicación del principio de legalidad, con suspensión al ordinario Jurídico vigente (…)</w:t>
      </w:r>
      <w:r w:rsidR="0053588F" w:rsidRPr="00A54A29">
        <w:rPr>
          <w:color w:val="000000" w:themeColor="text1"/>
          <w:lang w:val="es-ES" w:eastAsia="es-ES"/>
        </w:rPr>
        <w:t xml:space="preserve">.” (Léanse los folios </w:t>
      </w:r>
      <w:r w:rsidRPr="00A54A29">
        <w:rPr>
          <w:color w:val="000000" w:themeColor="text1"/>
          <w:lang w:val="es-ES" w:eastAsia="es-ES"/>
        </w:rPr>
        <w:t>1</w:t>
      </w:r>
      <w:r w:rsidR="0053588F" w:rsidRPr="00A54A29">
        <w:rPr>
          <w:color w:val="000000" w:themeColor="text1"/>
          <w:lang w:val="es-ES" w:eastAsia="es-ES"/>
        </w:rPr>
        <w:t xml:space="preserve"> al </w:t>
      </w:r>
      <w:r w:rsidRPr="00A54A29">
        <w:rPr>
          <w:color w:val="000000" w:themeColor="text1"/>
          <w:lang w:val="es-ES" w:eastAsia="es-ES"/>
        </w:rPr>
        <w:t>5</w:t>
      </w:r>
      <w:r w:rsidR="0053588F" w:rsidRPr="00A54A29">
        <w:rPr>
          <w:color w:val="000000" w:themeColor="text1"/>
          <w:lang w:val="es-ES" w:eastAsia="es-ES"/>
        </w:rPr>
        <w:t xml:space="preserve"> del expediente administrativo TAT-</w:t>
      </w:r>
      <w:r w:rsidR="005D5EC9" w:rsidRPr="00A54A29">
        <w:rPr>
          <w:color w:val="000000" w:themeColor="text1"/>
          <w:lang w:val="es-ES" w:eastAsia="es-ES"/>
        </w:rPr>
        <w:t>387-15</w:t>
      </w:r>
      <w:r w:rsidR="0053588F" w:rsidRPr="00A54A29">
        <w:rPr>
          <w:color w:val="000000" w:themeColor="text1"/>
          <w:lang w:val="es-ES" w:eastAsia="es-ES"/>
        </w:rPr>
        <w:t>)</w:t>
      </w:r>
    </w:p>
    <w:p w:rsidR="0053588F" w:rsidRPr="00A54A29" w:rsidRDefault="0053588F" w:rsidP="004A7D73">
      <w:pPr>
        <w:ind w:left="0"/>
        <w:rPr>
          <w:color w:val="000000" w:themeColor="text1"/>
          <w:lang w:val="es-ES" w:eastAsia="es-ES"/>
        </w:rPr>
      </w:pPr>
    </w:p>
    <w:p w:rsidR="004A7D73" w:rsidRPr="00A54A29" w:rsidRDefault="004A7D73" w:rsidP="004A7D73">
      <w:pPr>
        <w:spacing w:line="276" w:lineRule="auto"/>
        <w:ind w:left="0" w:right="0"/>
        <w:rPr>
          <w:color w:val="000000" w:themeColor="text1"/>
          <w:sz w:val="24"/>
          <w:szCs w:val="24"/>
        </w:rPr>
      </w:pPr>
      <w:r w:rsidRPr="00A54A29">
        <w:rPr>
          <w:color w:val="000000" w:themeColor="text1"/>
          <w:sz w:val="24"/>
          <w:szCs w:val="24"/>
        </w:rPr>
        <w:t xml:space="preserve">La Junta Directiva del Consejo, </w:t>
      </w:r>
      <w:r w:rsidR="002B5957" w:rsidRPr="00A54A29">
        <w:rPr>
          <w:color w:val="000000" w:themeColor="text1"/>
          <w:sz w:val="24"/>
          <w:szCs w:val="24"/>
        </w:rPr>
        <w:t xml:space="preserve">acogió la recomendación de la Dirección de Asuntos Jurídicos, y </w:t>
      </w:r>
      <w:r w:rsidRPr="00A54A29">
        <w:rPr>
          <w:color w:val="000000" w:themeColor="text1"/>
          <w:sz w:val="24"/>
          <w:szCs w:val="24"/>
        </w:rPr>
        <w:t xml:space="preserve">acordó </w:t>
      </w:r>
      <w:r w:rsidR="002B5957" w:rsidRPr="00A54A29">
        <w:rPr>
          <w:color w:val="000000" w:themeColor="text1"/>
          <w:sz w:val="24"/>
          <w:szCs w:val="24"/>
        </w:rPr>
        <w:t xml:space="preserve">rechazar en todos sus extremos el recurso de revocatoria incoado por </w:t>
      </w:r>
      <w:r w:rsidR="00C01C35">
        <w:rPr>
          <w:b/>
          <w:smallCaps/>
          <w:color w:val="000000" w:themeColor="text1"/>
          <w:sz w:val="24"/>
          <w:szCs w:val="24"/>
        </w:rPr>
        <w:t>LEHM</w:t>
      </w:r>
      <w:r w:rsidR="002B5957" w:rsidRPr="00A54A29">
        <w:rPr>
          <w:color w:val="000000" w:themeColor="text1"/>
          <w:sz w:val="24"/>
          <w:szCs w:val="24"/>
        </w:rPr>
        <w:t>.</w:t>
      </w:r>
      <w:r w:rsidRPr="00A54A29">
        <w:rPr>
          <w:color w:val="000000" w:themeColor="text1"/>
          <w:sz w:val="24"/>
          <w:szCs w:val="24"/>
        </w:rPr>
        <w:t xml:space="preserve"> </w:t>
      </w:r>
    </w:p>
    <w:p w:rsidR="004A7D73" w:rsidRPr="00A54A29" w:rsidRDefault="004A7D73" w:rsidP="004A7D73">
      <w:pPr>
        <w:ind w:left="0"/>
        <w:rPr>
          <w:color w:val="000000" w:themeColor="text1"/>
          <w:lang w:val="es-ES" w:eastAsia="es-ES"/>
        </w:rPr>
      </w:pPr>
    </w:p>
    <w:p w:rsidR="00B2125D" w:rsidRPr="00A54A29" w:rsidRDefault="00B2125D" w:rsidP="00B2125D">
      <w:pPr>
        <w:spacing w:line="276" w:lineRule="auto"/>
        <w:ind w:left="0" w:right="0"/>
        <w:rPr>
          <w:color w:val="000000" w:themeColor="text1"/>
          <w:sz w:val="24"/>
          <w:szCs w:val="24"/>
        </w:rPr>
      </w:pPr>
      <w:r w:rsidRPr="00A54A29">
        <w:rPr>
          <w:b/>
          <w:color w:val="000000" w:themeColor="text1"/>
          <w:sz w:val="24"/>
          <w:szCs w:val="24"/>
        </w:rPr>
        <w:t>CUARTO:</w:t>
      </w:r>
      <w:r w:rsidR="0000126E" w:rsidRPr="00A54A29">
        <w:rPr>
          <w:color w:val="000000" w:themeColor="text1"/>
          <w:sz w:val="24"/>
          <w:szCs w:val="24"/>
        </w:rPr>
        <w:t xml:space="preserve"> </w:t>
      </w:r>
      <w:r w:rsidRPr="00A54A29">
        <w:rPr>
          <w:color w:val="000000" w:themeColor="text1"/>
          <w:sz w:val="24"/>
          <w:szCs w:val="24"/>
        </w:rPr>
        <w:t>En los procedimientos seguidos se han observado las prescripciones legales.</w:t>
      </w:r>
    </w:p>
    <w:p w:rsidR="00B2125D" w:rsidRPr="00A54A29" w:rsidRDefault="00B2125D" w:rsidP="00B2125D">
      <w:pPr>
        <w:spacing w:line="276" w:lineRule="auto"/>
        <w:ind w:left="0" w:right="0"/>
        <w:rPr>
          <w:color w:val="000000" w:themeColor="text1"/>
          <w:sz w:val="24"/>
          <w:szCs w:val="24"/>
        </w:rPr>
      </w:pPr>
    </w:p>
    <w:p w:rsidR="00B2125D" w:rsidRPr="00A54A29" w:rsidRDefault="00B2125D" w:rsidP="00B2125D">
      <w:pPr>
        <w:spacing w:line="276" w:lineRule="auto"/>
        <w:ind w:left="0" w:right="0"/>
        <w:rPr>
          <w:b/>
          <w:color w:val="000000" w:themeColor="text1"/>
          <w:sz w:val="24"/>
          <w:szCs w:val="24"/>
        </w:rPr>
      </w:pPr>
      <w:r w:rsidRPr="00A54A29">
        <w:rPr>
          <w:b/>
          <w:color w:val="000000" w:themeColor="text1"/>
          <w:sz w:val="24"/>
          <w:szCs w:val="24"/>
        </w:rPr>
        <w:t xml:space="preserve">REDACTA EL JUEZ PORTUGUEZ MÉNDEZ; y, </w:t>
      </w:r>
    </w:p>
    <w:p w:rsidR="00B2125D" w:rsidRPr="00A54A29" w:rsidRDefault="00B2125D" w:rsidP="00B2125D">
      <w:pPr>
        <w:ind w:left="0" w:right="0"/>
        <w:jc w:val="center"/>
        <w:rPr>
          <w:b/>
          <w:color w:val="000000" w:themeColor="text1"/>
          <w:sz w:val="24"/>
          <w:szCs w:val="24"/>
        </w:rPr>
      </w:pPr>
    </w:p>
    <w:p w:rsidR="00B2125D" w:rsidRPr="00A54A29" w:rsidRDefault="00B2125D" w:rsidP="00B2125D">
      <w:pPr>
        <w:spacing w:line="276" w:lineRule="auto"/>
        <w:ind w:left="0" w:right="0"/>
        <w:jc w:val="center"/>
        <w:rPr>
          <w:b/>
          <w:color w:val="000000" w:themeColor="text1"/>
          <w:sz w:val="24"/>
          <w:szCs w:val="24"/>
        </w:rPr>
      </w:pPr>
      <w:r w:rsidRPr="00A54A29">
        <w:rPr>
          <w:b/>
          <w:color w:val="000000" w:themeColor="text1"/>
          <w:sz w:val="24"/>
          <w:szCs w:val="24"/>
        </w:rPr>
        <w:t>CONSIDERANDO</w:t>
      </w:r>
    </w:p>
    <w:p w:rsidR="00B2125D" w:rsidRPr="00A54A29" w:rsidRDefault="00B2125D" w:rsidP="00B2125D">
      <w:pPr>
        <w:spacing w:line="276" w:lineRule="auto"/>
        <w:ind w:left="0" w:right="0"/>
        <w:jc w:val="center"/>
        <w:rPr>
          <w:b/>
          <w:color w:val="000000" w:themeColor="text1"/>
          <w:sz w:val="24"/>
          <w:szCs w:val="24"/>
        </w:rPr>
      </w:pPr>
    </w:p>
    <w:p w:rsidR="00A11E3A" w:rsidRPr="00A54A29" w:rsidRDefault="00B2125D" w:rsidP="00A11E3A">
      <w:pPr>
        <w:pStyle w:val="Prrafodelista"/>
        <w:numPr>
          <w:ilvl w:val="0"/>
          <w:numId w:val="15"/>
        </w:numPr>
        <w:spacing w:line="276" w:lineRule="auto"/>
        <w:ind w:left="0" w:right="0" w:firstLine="0"/>
        <w:rPr>
          <w:color w:val="000000" w:themeColor="text1"/>
          <w:sz w:val="24"/>
          <w:szCs w:val="24"/>
        </w:rPr>
      </w:pPr>
      <w:r w:rsidRPr="00A54A29">
        <w:rPr>
          <w:b/>
          <w:color w:val="000000" w:themeColor="text1"/>
          <w:sz w:val="24"/>
          <w:szCs w:val="24"/>
        </w:rPr>
        <w:t xml:space="preserve">SOBRE LA COMPETENCIA: </w:t>
      </w:r>
      <w:r w:rsidRPr="00A54A29">
        <w:rPr>
          <w:color w:val="000000" w:themeColor="text1"/>
          <w:sz w:val="24"/>
          <w:szCs w:val="24"/>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A11E3A" w:rsidRPr="00A54A29" w:rsidRDefault="00A11E3A" w:rsidP="00A11E3A">
      <w:pPr>
        <w:pStyle w:val="Prrafodelista"/>
        <w:spacing w:line="276" w:lineRule="auto"/>
        <w:ind w:left="0" w:right="0"/>
        <w:rPr>
          <w:color w:val="000000" w:themeColor="text1"/>
          <w:sz w:val="24"/>
          <w:szCs w:val="24"/>
        </w:rPr>
      </w:pPr>
    </w:p>
    <w:p w:rsidR="00124DFB" w:rsidRPr="00A54A29" w:rsidRDefault="00B2125D" w:rsidP="00124DFB">
      <w:pPr>
        <w:pStyle w:val="Prrafodelista"/>
        <w:numPr>
          <w:ilvl w:val="0"/>
          <w:numId w:val="15"/>
        </w:numPr>
        <w:spacing w:line="276" w:lineRule="auto"/>
        <w:ind w:left="0" w:right="0" w:firstLine="0"/>
        <w:rPr>
          <w:color w:val="000000" w:themeColor="text1"/>
          <w:sz w:val="24"/>
          <w:szCs w:val="24"/>
        </w:rPr>
      </w:pPr>
      <w:r w:rsidRPr="00A54A29">
        <w:rPr>
          <w:b/>
          <w:color w:val="000000" w:themeColor="text1"/>
          <w:sz w:val="24"/>
          <w:szCs w:val="24"/>
          <w:lang w:val="es-CR"/>
        </w:rPr>
        <w:t xml:space="preserve">SOBRE LA ADMISIBILIDAD DEL RECURSO: </w:t>
      </w:r>
      <w:r w:rsidR="00BF3BA4" w:rsidRPr="00A54A29">
        <w:rPr>
          <w:b/>
          <w:color w:val="000000" w:themeColor="text1"/>
          <w:sz w:val="24"/>
          <w:szCs w:val="24"/>
          <w:u w:val="single"/>
          <w:lang w:val="es-CR"/>
        </w:rPr>
        <w:t>En cuanto a la Legitimación</w:t>
      </w:r>
      <w:r w:rsidR="00BF3BA4" w:rsidRPr="00A54A29">
        <w:rPr>
          <w:b/>
          <w:color w:val="000000" w:themeColor="text1"/>
          <w:sz w:val="24"/>
          <w:szCs w:val="24"/>
          <w:lang w:val="es-CR"/>
        </w:rPr>
        <w:t xml:space="preserve">: </w:t>
      </w:r>
      <w:r w:rsidR="00BF3BA4" w:rsidRPr="00A54A29">
        <w:rPr>
          <w:color w:val="000000" w:themeColor="text1"/>
          <w:sz w:val="24"/>
          <w:szCs w:val="24"/>
          <w:lang w:val="es-CR"/>
        </w:rPr>
        <w:t xml:space="preserve">De conformidad con lo dispuesto en el artículo 11 de la ley 7969 “Ley Reguladora del </w:t>
      </w:r>
      <w:r w:rsidR="00BF3BA4" w:rsidRPr="00A54A29">
        <w:rPr>
          <w:color w:val="000000" w:themeColor="text1"/>
          <w:sz w:val="24"/>
          <w:szCs w:val="24"/>
          <w:lang w:val="es-CR"/>
        </w:rPr>
        <w:lastRenderedPageBreak/>
        <w:t>Servicio Público de Transporte Remunerado de Personas en Vehículos en la Modalidad de Taxi”, se tiene que a la recurrent</w:t>
      </w:r>
      <w:r w:rsidR="00124DFB" w:rsidRPr="00A54A29">
        <w:rPr>
          <w:color w:val="000000" w:themeColor="text1"/>
          <w:sz w:val="24"/>
          <w:szCs w:val="24"/>
          <w:lang w:val="es-CR"/>
        </w:rPr>
        <w:t xml:space="preserve">e </w:t>
      </w:r>
      <w:r w:rsidR="00BF3BA4" w:rsidRPr="00A54A29">
        <w:rPr>
          <w:color w:val="000000" w:themeColor="text1"/>
          <w:sz w:val="24"/>
          <w:szCs w:val="24"/>
          <w:lang w:val="es-CR"/>
        </w:rPr>
        <w:t>e</w:t>
      </w:r>
      <w:r w:rsidR="00124DFB" w:rsidRPr="00A54A29">
        <w:rPr>
          <w:color w:val="000000" w:themeColor="text1"/>
          <w:sz w:val="24"/>
          <w:szCs w:val="24"/>
          <w:lang w:val="es-CR"/>
        </w:rPr>
        <w:t>n el</w:t>
      </w:r>
      <w:r w:rsidR="00BF3BA4" w:rsidRPr="00A54A29">
        <w:rPr>
          <w:color w:val="000000" w:themeColor="text1"/>
          <w:sz w:val="24"/>
          <w:szCs w:val="24"/>
          <w:lang w:val="es-CR"/>
        </w:rPr>
        <w:t xml:space="preserve"> </w:t>
      </w:r>
      <w:r w:rsidR="00854E43" w:rsidRPr="00A54A29">
        <w:rPr>
          <w:b/>
          <w:color w:val="000000" w:themeColor="text1"/>
          <w:sz w:val="24"/>
          <w:szCs w:val="24"/>
        </w:rPr>
        <w:t>Artículo 7.17 de la Sesión Ordinaria 34-201</w:t>
      </w:r>
      <w:r w:rsidR="0034245F">
        <w:rPr>
          <w:b/>
          <w:color w:val="000000" w:themeColor="text1"/>
          <w:sz w:val="24"/>
          <w:szCs w:val="24"/>
        </w:rPr>
        <w:t>5</w:t>
      </w:r>
      <w:r w:rsidR="00854E43" w:rsidRPr="00A54A29">
        <w:rPr>
          <w:b/>
          <w:color w:val="000000" w:themeColor="text1"/>
          <w:sz w:val="24"/>
          <w:szCs w:val="24"/>
        </w:rPr>
        <w:t xml:space="preserve"> del 17 de junio del 201</w:t>
      </w:r>
      <w:r w:rsidR="0034245F">
        <w:rPr>
          <w:b/>
          <w:color w:val="000000" w:themeColor="text1"/>
          <w:sz w:val="24"/>
          <w:szCs w:val="24"/>
        </w:rPr>
        <w:t>5</w:t>
      </w:r>
      <w:r w:rsidR="00854E43" w:rsidRPr="00A54A29">
        <w:rPr>
          <w:color w:val="000000" w:themeColor="text1"/>
          <w:sz w:val="24"/>
          <w:szCs w:val="24"/>
        </w:rPr>
        <w:t>,</w:t>
      </w:r>
      <w:r w:rsidR="00124DFB" w:rsidRPr="00A54A29">
        <w:rPr>
          <w:color w:val="000000" w:themeColor="text1"/>
          <w:sz w:val="24"/>
          <w:szCs w:val="24"/>
        </w:rPr>
        <w:t xml:space="preserve"> la Junta Directiva del Consejo de Transporte Público, </w:t>
      </w:r>
      <w:r w:rsidR="00BF3BA4" w:rsidRPr="00A54A29">
        <w:rPr>
          <w:color w:val="000000" w:themeColor="text1"/>
          <w:sz w:val="24"/>
          <w:szCs w:val="24"/>
          <w:lang w:val="es-CR"/>
        </w:rPr>
        <w:t xml:space="preserve">le denegó la solicitud de </w:t>
      </w:r>
      <w:r w:rsidR="00854E43" w:rsidRPr="00A54A29">
        <w:rPr>
          <w:color w:val="000000" w:themeColor="text1"/>
          <w:sz w:val="24"/>
          <w:szCs w:val="24"/>
          <w:lang w:val="es-CR"/>
        </w:rPr>
        <w:t xml:space="preserve">autorización de exoneración de la conducción de la concesión </w:t>
      </w:r>
      <w:r w:rsidR="00BF3BA4" w:rsidRPr="00A54A29">
        <w:rPr>
          <w:color w:val="000000" w:themeColor="text1"/>
          <w:sz w:val="24"/>
          <w:szCs w:val="24"/>
          <w:lang w:val="es-CR"/>
        </w:rPr>
        <w:t xml:space="preserve">administrativa de servicio de transporte público modalidad taxi bajo la placa </w:t>
      </w:r>
      <w:r w:rsidR="00C01C35">
        <w:rPr>
          <w:color w:val="000000" w:themeColor="text1"/>
          <w:sz w:val="24"/>
          <w:szCs w:val="24"/>
          <w:lang w:val="es-CR"/>
        </w:rPr>
        <w:t>TXXX</w:t>
      </w:r>
      <w:r w:rsidR="00124DFB" w:rsidRPr="00A54A29">
        <w:rPr>
          <w:color w:val="000000" w:themeColor="text1"/>
          <w:sz w:val="24"/>
          <w:szCs w:val="24"/>
          <w:lang w:val="es-CR"/>
        </w:rPr>
        <w:t xml:space="preserve">; </w:t>
      </w:r>
      <w:r w:rsidR="00BF3BA4" w:rsidRPr="00A54A29">
        <w:rPr>
          <w:color w:val="000000" w:themeColor="text1"/>
          <w:sz w:val="24"/>
          <w:szCs w:val="24"/>
          <w:lang w:val="es-CR"/>
        </w:rPr>
        <w:t>de ahí que l</w:t>
      </w:r>
      <w:r w:rsidR="00124DFB" w:rsidRPr="00A54A29">
        <w:rPr>
          <w:color w:val="000000" w:themeColor="text1"/>
          <w:sz w:val="24"/>
          <w:szCs w:val="24"/>
          <w:lang w:val="es-CR"/>
        </w:rPr>
        <w:t>a</w:t>
      </w:r>
      <w:r w:rsidR="00BF3BA4" w:rsidRPr="00A54A29">
        <w:rPr>
          <w:color w:val="000000" w:themeColor="text1"/>
          <w:sz w:val="24"/>
          <w:szCs w:val="24"/>
          <w:lang w:val="es-CR"/>
        </w:rPr>
        <w:t xml:space="preserve"> recurrente ostenta legitimación para impugnar el </w:t>
      </w:r>
      <w:r w:rsidR="00124DFB" w:rsidRPr="00A54A29">
        <w:rPr>
          <w:color w:val="000000" w:themeColor="text1"/>
          <w:sz w:val="24"/>
          <w:szCs w:val="24"/>
          <w:lang w:val="es-CR"/>
        </w:rPr>
        <w:t>a</w:t>
      </w:r>
      <w:r w:rsidR="00BF3BA4" w:rsidRPr="00A54A29">
        <w:rPr>
          <w:color w:val="000000" w:themeColor="text1"/>
          <w:sz w:val="24"/>
          <w:szCs w:val="24"/>
          <w:lang w:val="es-CR"/>
        </w:rPr>
        <w:t xml:space="preserve">cuerdo referido. </w:t>
      </w:r>
      <w:r w:rsidR="00BF3BA4" w:rsidRPr="00A54A29">
        <w:rPr>
          <w:b/>
          <w:iCs/>
          <w:color w:val="000000" w:themeColor="text1"/>
          <w:sz w:val="24"/>
          <w:szCs w:val="24"/>
          <w:u w:val="single"/>
          <w:lang w:val="es-CR"/>
        </w:rPr>
        <w:t>En cuanto al plazo</w:t>
      </w:r>
      <w:r w:rsidR="00BF3BA4" w:rsidRPr="00A54A29">
        <w:rPr>
          <w:b/>
          <w:iCs/>
          <w:color w:val="000000" w:themeColor="text1"/>
          <w:sz w:val="24"/>
          <w:szCs w:val="24"/>
          <w:lang w:val="es-CR"/>
        </w:rPr>
        <w:t xml:space="preserve">: </w:t>
      </w:r>
      <w:r w:rsidR="00BF3BA4" w:rsidRPr="00A54A29">
        <w:rPr>
          <w:iCs/>
          <w:color w:val="000000" w:themeColor="text1"/>
          <w:sz w:val="24"/>
          <w:szCs w:val="24"/>
          <w:lang w:val="es-CR"/>
        </w:rPr>
        <w:t xml:space="preserve">El acto administrativo que </w:t>
      </w:r>
      <w:r w:rsidR="00BF3BA4" w:rsidRPr="00A54A29">
        <w:rPr>
          <w:color w:val="000000" w:themeColor="text1"/>
          <w:sz w:val="24"/>
          <w:szCs w:val="24"/>
          <w:lang w:val="es-CR"/>
        </w:rPr>
        <w:t xml:space="preserve">denegó la solicitud </w:t>
      </w:r>
      <w:r w:rsidR="00854E43" w:rsidRPr="00A54A29">
        <w:rPr>
          <w:color w:val="000000" w:themeColor="text1"/>
          <w:sz w:val="24"/>
          <w:szCs w:val="24"/>
          <w:lang w:val="es-CR"/>
        </w:rPr>
        <w:t xml:space="preserve">de exoneración de la conducción de la concesión administrativa de servicio de transporte público modalidad taxi bajo la placa </w:t>
      </w:r>
      <w:r w:rsidR="00C01C35">
        <w:rPr>
          <w:color w:val="000000" w:themeColor="text1"/>
          <w:sz w:val="24"/>
          <w:szCs w:val="24"/>
          <w:lang w:val="es-CR"/>
        </w:rPr>
        <w:t>TXXX</w:t>
      </w:r>
      <w:r w:rsidR="00BF3BA4" w:rsidRPr="00A54A29">
        <w:rPr>
          <w:color w:val="000000" w:themeColor="text1"/>
          <w:sz w:val="24"/>
          <w:szCs w:val="24"/>
          <w:lang w:val="es-CR"/>
        </w:rPr>
        <w:t xml:space="preserve">, </w:t>
      </w:r>
      <w:r w:rsidR="00854E43" w:rsidRPr="00A54A29">
        <w:rPr>
          <w:b/>
          <w:color w:val="000000" w:themeColor="text1"/>
          <w:sz w:val="24"/>
          <w:szCs w:val="24"/>
        </w:rPr>
        <w:t>Artículo 7.17 de la Sesión Ordinaria 34-201</w:t>
      </w:r>
      <w:r w:rsidR="00337D90">
        <w:rPr>
          <w:b/>
          <w:color w:val="000000" w:themeColor="text1"/>
          <w:sz w:val="24"/>
          <w:szCs w:val="24"/>
        </w:rPr>
        <w:t>5</w:t>
      </w:r>
      <w:r w:rsidR="00854E43" w:rsidRPr="00A54A29">
        <w:rPr>
          <w:b/>
          <w:color w:val="000000" w:themeColor="text1"/>
          <w:sz w:val="24"/>
          <w:szCs w:val="24"/>
        </w:rPr>
        <w:t xml:space="preserve"> del 17 de junio del 201</w:t>
      </w:r>
      <w:r w:rsidR="00337D90">
        <w:rPr>
          <w:b/>
          <w:color w:val="000000" w:themeColor="text1"/>
          <w:sz w:val="24"/>
          <w:szCs w:val="24"/>
        </w:rPr>
        <w:t>5</w:t>
      </w:r>
      <w:r w:rsidR="00124DFB" w:rsidRPr="00337D90">
        <w:rPr>
          <w:color w:val="000000" w:themeColor="text1"/>
          <w:sz w:val="24"/>
          <w:szCs w:val="24"/>
        </w:rPr>
        <w:t>,</w:t>
      </w:r>
      <w:r w:rsidR="00124DFB" w:rsidRPr="00A54A29">
        <w:rPr>
          <w:color w:val="000000" w:themeColor="text1"/>
          <w:sz w:val="24"/>
          <w:szCs w:val="24"/>
          <w:lang w:val="es-CR"/>
        </w:rPr>
        <w:t xml:space="preserve"> fue notificado, al </w:t>
      </w:r>
      <w:r w:rsidR="00854E43" w:rsidRPr="00A54A29">
        <w:rPr>
          <w:color w:val="000000" w:themeColor="text1"/>
          <w:sz w:val="24"/>
          <w:szCs w:val="24"/>
          <w:lang w:val="es-CR"/>
        </w:rPr>
        <w:t xml:space="preserve">correo electrónico el </w:t>
      </w:r>
      <w:r w:rsidR="00854E43" w:rsidRPr="00A54A29">
        <w:rPr>
          <w:b/>
          <w:color w:val="000000" w:themeColor="text1"/>
          <w:sz w:val="24"/>
          <w:szCs w:val="24"/>
          <w:lang w:val="es-CR"/>
        </w:rPr>
        <w:t>23 de junio del 2015</w:t>
      </w:r>
      <w:r w:rsidR="001D3BF0" w:rsidRPr="00A54A29">
        <w:rPr>
          <w:color w:val="000000" w:themeColor="text1"/>
          <w:sz w:val="24"/>
          <w:szCs w:val="24"/>
          <w:lang w:val="es-CR"/>
        </w:rPr>
        <w:t xml:space="preserve"> y el recurso de revocatoria con apelación en subsidio fue presentado el </w:t>
      </w:r>
      <w:r w:rsidR="001D3BF0" w:rsidRPr="00A54A29">
        <w:rPr>
          <w:b/>
          <w:color w:val="000000" w:themeColor="text1"/>
          <w:sz w:val="24"/>
          <w:szCs w:val="24"/>
          <w:lang w:val="es-CR"/>
        </w:rPr>
        <w:t>29 de junio del 2015</w:t>
      </w:r>
      <w:r w:rsidR="00124DFB" w:rsidRPr="00A54A29">
        <w:rPr>
          <w:color w:val="000000" w:themeColor="text1"/>
          <w:sz w:val="24"/>
          <w:szCs w:val="24"/>
          <w:lang w:val="es-CR"/>
        </w:rPr>
        <w:t xml:space="preserve">; </w:t>
      </w:r>
      <w:r w:rsidR="001227EF" w:rsidRPr="00A54A29">
        <w:rPr>
          <w:color w:val="000000" w:themeColor="text1"/>
          <w:sz w:val="24"/>
          <w:szCs w:val="24"/>
          <w:lang w:val="es-CR"/>
        </w:rPr>
        <w:t>por lo que se encuentra dentro del plazo</w:t>
      </w:r>
      <w:r w:rsidR="001D3BF0" w:rsidRPr="00A54A29">
        <w:rPr>
          <w:color w:val="000000" w:themeColor="text1"/>
          <w:sz w:val="24"/>
          <w:szCs w:val="24"/>
          <w:lang w:val="es-CR"/>
        </w:rPr>
        <w:t xml:space="preserve"> de ley</w:t>
      </w:r>
      <w:r w:rsidR="001227EF" w:rsidRPr="00A54A29">
        <w:rPr>
          <w:color w:val="000000" w:themeColor="text1"/>
          <w:sz w:val="24"/>
          <w:szCs w:val="24"/>
          <w:lang w:val="es-CR"/>
        </w:rPr>
        <w:t>.</w:t>
      </w:r>
      <w:r w:rsidR="00124DFB" w:rsidRPr="00A54A29">
        <w:rPr>
          <w:color w:val="000000" w:themeColor="text1"/>
          <w:sz w:val="24"/>
          <w:szCs w:val="24"/>
          <w:lang w:val="es-CR"/>
        </w:rPr>
        <w:t xml:space="preserve">  </w:t>
      </w:r>
    </w:p>
    <w:p w:rsidR="00124DFB" w:rsidRPr="00A54A29" w:rsidRDefault="00124DFB" w:rsidP="00124DFB">
      <w:pPr>
        <w:pStyle w:val="Prrafodelista"/>
        <w:rPr>
          <w:color w:val="000000" w:themeColor="text1"/>
          <w:sz w:val="24"/>
          <w:szCs w:val="24"/>
          <w:lang w:val="es-CR"/>
        </w:rPr>
      </w:pPr>
    </w:p>
    <w:p w:rsidR="00B2125D" w:rsidRPr="00A54A29" w:rsidRDefault="00B2125D" w:rsidP="00B2125D">
      <w:pPr>
        <w:pStyle w:val="Prrafodelista"/>
        <w:numPr>
          <w:ilvl w:val="0"/>
          <w:numId w:val="15"/>
        </w:numPr>
        <w:spacing w:line="276" w:lineRule="auto"/>
        <w:ind w:left="0" w:right="0" w:firstLine="0"/>
        <w:rPr>
          <w:b/>
          <w:color w:val="000000" w:themeColor="text1"/>
          <w:sz w:val="24"/>
          <w:szCs w:val="24"/>
        </w:rPr>
      </w:pPr>
      <w:r w:rsidRPr="00A54A29">
        <w:rPr>
          <w:b/>
          <w:color w:val="000000" w:themeColor="text1"/>
          <w:sz w:val="24"/>
          <w:szCs w:val="24"/>
        </w:rPr>
        <w:t xml:space="preserve">HECHOS </w:t>
      </w:r>
      <w:r w:rsidR="001D3BF0" w:rsidRPr="00A54A29">
        <w:rPr>
          <w:b/>
          <w:color w:val="000000" w:themeColor="text1"/>
          <w:sz w:val="24"/>
          <w:szCs w:val="24"/>
        </w:rPr>
        <w:t>PROBADOS. -</w:t>
      </w:r>
      <w:r w:rsidRPr="00A54A29">
        <w:rPr>
          <w:b/>
          <w:color w:val="000000" w:themeColor="text1"/>
          <w:sz w:val="24"/>
          <w:szCs w:val="24"/>
        </w:rPr>
        <w:t xml:space="preserve"> </w:t>
      </w:r>
      <w:r w:rsidRPr="00A54A29">
        <w:rPr>
          <w:color w:val="000000" w:themeColor="text1"/>
          <w:sz w:val="24"/>
          <w:szCs w:val="24"/>
        </w:rPr>
        <w:t xml:space="preserve">De importancia para la decisión de este asunto, se estiman como debidamente demostrados los siguientes hechos: </w:t>
      </w:r>
    </w:p>
    <w:p w:rsidR="00B2125D" w:rsidRPr="00A54A29" w:rsidRDefault="00B2125D" w:rsidP="00431EBC">
      <w:pPr>
        <w:pStyle w:val="Sinespaciado"/>
        <w:tabs>
          <w:tab w:val="left" w:pos="284"/>
        </w:tabs>
        <w:ind w:left="0" w:right="0"/>
        <w:rPr>
          <w:rStyle w:val="CharacterStyle6"/>
          <w:b/>
          <w:bCs/>
          <w:color w:val="000000" w:themeColor="text1"/>
          <w:spacing w:val="10"/>
          <w:sz w:val="22"/>
          <w:szCs w:val="22"/>
          <w:lang w:val="es-CR"/>
        </w:rPr>
      </w:pPr>
    </w:p>
    <w:p w:rsidR="00431EBC" w:rsidRPr="00A54A29" w:rsidRDefault="00B67DC7" w:rsidP="00431EBC">
      <w:pPr>
        <w:kinsoku w:val="0"/>
        <w:overflowPunct w:val="0"/>
        <w:ind w:left="0" w:right="0"/>
        <w:textAlignment w:val="baseline"/>
        <w:rPr>
          <w:color w:val="000000" w:themeColor="text1"/>
        </w:rPr>
      </w:pPr>
      <w:r w:rsidRPr="00A54A29">
        <w:rPr>
          <w:b/>
          <w:color w:val="000000" w:themeColor="text1"/>
          <w:sz w:val="22"/>
          <w:szCs w:val="22"/>
        </w:rPr>
        <w:t>A.-</w:t>
      </w:r>
      <w:r w:rsidRPr="00A54A29">
        <w:rPr>
          <w:color w:val="000000" w:themeColor="text1"/>
          <w:sz w:val="22"/>
          <w:szCs w:val="22"/>
        </w:rPr>
        <w:t xml:space="preserve"> </w:t>
      </w:r>
      <w:r w:rsidR="00431EBC" w:rsidRPr="00A54A29">
        <w:rPr>
          <w:color w:val="000000" w:themeColor="text1"/>
          <w:sz w:val="22"/>
          <w:szCs w:val="22"/>
        </w:rPr>
        <w:t xml:space="preserve">El </w:t>
      </w:r>
      <w:r w:rsidR="00431EBC" w:rsidRPr="00A54A29">
        <w:rPr>
          <w:b/>
          <w:color w:val="000000" w:themeColor="text1"/>
          <w:sz w:val="22"/>
          <w:szCs w:val="22"/>
        </w:rPr>
        <w:t>16 de enero del 2004</w:t>
      </w:r>
      <w:r w:rsidR="00431EBC" w:rsidRPr="00A54A29">
        <w:rPr>
          <w:color w:val="000000" w:themeColor="text1"/>
          <w:sz w:val="22"/>
          <w:szCs w:val="22"/>
        </w:rPr>
        <w:t xml:space="preserve">, el concesionario </w:t>
      </w:r>
      <w:r w:rsidR="00C01C35">
        <w:rPr>
          <w:b/>
          <w:bCs/>
          <w:color w:val="000000" w:themeColor="text1"/>
          <w:sz w:val="22"/>
          <w:szCs w:val="22"/>
        </w:rPr>
        <w:t>EJMA</w:t>
      </w:r>
      <w:r w:rsidR="00431EBC" w:rsidRPr="00A54A29">
        <w:rPr>
          <w:b/>
          <w:bCs/>
          <w:color w:val="000000" w:themeColor="text1"/>
          <w:sz w:val="22"/>
          <w:szCs w:val="22"/>
        </w:rPr>
        <w:t xml:space="preserve">, </w:t>
      </w:r>
      <w:r w:rsidR="00431EBC" w:rsidRPr="00A54A29">
        <w:rPr>
          <w:color w:val="000000" w:themeColor="text1"/>
          <w:sz w:val="22"/>
          <w:szCs w:val="22"/>
        </w:rPr>
        <w:t xml:space="preserve">formalizó el contrato de la concesión administrativa modalidad taxi placa </w:t>
      </w:r>
      <w:r w:rsidR="00C01C35">
        <w:rPr>
          <w:b/>
          <w:bCs/>
          <w:color w:val="000000" w:themeColor="text1"/>
          <w:sz w:val="22"/>
          <w:szCs w:val="22"/>
        </w:rPr>
        <w:t>TXXX</w:t>
      </w:r>
      <w:r w:rsidR="00431EBC" w:rsidRPr="00A54A29">
        <w:rPr>
          <w:color w:val="000000" w:themeColor="text1"/>
          <w:sz w:val="22"/>
          <w:szCs w:val="22"/>
        </w:rPr>
        <w:t>.</w:t>
      </w:r>
      <w:r w:rsidR="00431EBC" w:rsidRPr="00A54A29">
        <w:rPr>
          <w:color w:val="000000" w:themeColor="text1"/>
          <w:lang w:val="es-ES" w:eastAsia="es-ES"/>
        </w:rPr>
        <w:t xml:space="preserve"> (Léanse los folios </w:t>
      </w:r>
      <w:r w:rsidR="0061256D" w:rsidRPr="00A54A29">
        <w:rPr>
          <w:color w:val="000000" w:themeColor="text1"/>
          <w:lang w:val="es-ES" w:eastAsia="es-ES"/>
        </w:rPr>
        <w:t xml:space="preserve">del </w:t>
      </w:r>
      <w:r w:rsidR="007766C2" w:rsidRPr="00A54A29">
        <w:rPr>
          <w:color w:val="000000" w:themeColor="text1"/>
          <w:lang w:val="es-ES" w:eastAsia="es-ES"/>
        </w:rPr>
        <w:t xml:space="preserve">78 </w:t>
      </w:r>
      <w:r w:rsidR="00431EBC" w:rsidRPr="00A54A29">
        <w:rPr>
          <w:color w:val="000000" w:themeColor="text1"/>
          <w:lang w:val="es-ES" w:eastAsia="es-ES"/>
        </w:rPr>
        <w:t xml:space="preserve">al </w:t>
      </w:r>
      <w:r w:rsidR="007766C2" w:rsidRPr="00A54A29">
        <w:rPr>
          <w:color w:val="000000" w:themeColor="text1"/>
          <w:lang w:val="es-ES" w:eastAsia="es-ES"/>
        </w:rPr>
        <w:t>79</w:t>
      </w:r>
      <w:r w:rsidR="00431EBC" w:rsidRPr="00A54A29">
        <w:rPr>
          <w:color w:val="000000" w:themeColor="text1"/>
          <w:lang w:val="es-ES" w:eastAsia="es-ES"/>
        </w:rPr>
        <w:t xml:space="preserve"> del expediente administrativo TAT-387-15)</w:t>
      </w:r>
    </w:p>
    <w:p w:rsidR="007766C2" w:rsidRPr="00A54A29" w:rsidRDefault="00431EBC" w:rsidP="007766C2">
      <w:pPr>
        <w:kinsoku w:val="0"/>
        <w:overflowPunct w:val="0"/>
        <w:ind w:left="0" w:right="0"/>
        <w:textAlignment w:val="baseline"/>
        <w:rPr>
          <w:color w:val="000000" w:themeColor="text1"/>
        </w:rPr>
      </w:pPr>
      <w:r w:rsidRPr="00A54A29">
        <w:rPr>
          <w:b/>
          <w:color w:val="000000" w:themeColor="text1"/>
          <w:sz w:val="22"/>
          <w:szCs w:val="22"/>
        </w:rPr>
        <w:t xml:space="preserve">B.- </w:t>
      </w:r>
      <w:r w:rsidRPr="00A54A29">
        <w:rPr>
          <w:color w:val="000000" w:themeColor="text1"/>
          <w:sz w:val="22"/>
          <w:szCs w:val="22"/>
        </w:rPr>
        <w:t xml:space="preserve">El señor </w:t>
      </w:r>
      <w:r w:rsidR="00C01C35">
        <w:rPr>
          <w:b/>
          <w:bCs/>
          <w:color w:val="000000" w:themeColor="text1"/>
          <w:sz w:val="22"/>
          <w:szCs w:val="22"/>
        </w:rPr>
        <w:t>EJMA</w:t>
      </w:r>
      <w:r w:rsidRPr="00A54A29">
        <w:rPr>
          <w:bCs/>
          <w:color w:val="000000" w:themeColor="text1"/>
          <w:sz w:val="22"/>
          <w:szCs w:val="22"/>
        </w:rPr>
        <w:t>,</w:t>
      </w:r>
      <w:r w:rsidRPr="00A54A29">
        <w:rPr>
          <w:b/>
          <w:bCs/>
          <w:color w:val="000000" w:themeColor="text1"/>
          <w:sz w:val="22"/>
          <w:szCs w:val="22"/>
        </w:rPr>
        <w:t xml:space="preserve"> </w:t>
      </w:r>
      <w:r w:rsidRPr="00A54A29">
        <w:rPr>
          <w:color w:val="000000" w:themeColor="text1"/>
          <w:sz w:val="22"/>
          <w:szCs w:val="22"/>
        </w:rPr>
        <w:t xml:space="preserve">falleció el día </w:t>
      </w:r>
      <w:r w:rsidRPr="00A54A29">
        <w:rPr>
          <w:b/>
          <w:color w:val="000000" w:themeColor="text1"/>
          <w:sz w:val="22"/>
          <w:szCs w:val="22"/>
        </w:rPr>
        <w:t>30 de marzo de 2013</w:t>
      </w:r>
      <w:r w:rsidRPr="00A54A29">
        <w:rPr>
          <w:color w:val="000000" w:themeColor="text1"/>
          <w:sz w:val="22"/>
          <w:szCs w:val="22"/>
        </w:rPr>
        <w:t>.</w:t>
      </w:r>
      <w:r w:rsidR="007766C2" w:rsidRPr="00A54A29">
        <w:rPr>
          <w:color w:val="000000" w:themeColor="text1"/>
          <w:lang w:val="es-ES" w:eastAsia="es-ES"/>
        </w:rPr>
        <w:t xml:space="preserve"> (Léase el folio 15 del expediente administrativo TAT-387-15)</w:t>
      </w:r>
    </w:p>
    <w:p w:rsidR="007766C2" w:rsidRPr="00A54A29" w:rsidRDefault="00431EBC" w:rsidP="007766C2">
      <w:pPr>
        <w:kinsoku w:val="0"/>
        <w:overflowPunct w:val="0"/>
        <w:ind w:left="0" w:right="0"/>
        <w:textAlignment w:val="baseline"/>
        <w:rPr>
          <w:color w:val="000000" w:themeColor="text1"/>
        </w:rPr>
      </w:pPr>
      <w:r w:rsidRPr="00A54A29">
        <w:rPr>
          <w:rStyle w:val="CharacterStyle1"/>
          <w:b/>
          <w:bCs/>
          <w:color w:val="000000" w:themeColor="text1"/>
          <w:spacing w:val="3"/>
          <w:sz w:val="22"/>
          <w:szCs w:val="22"/>
        </w:rPr>
        <w:t>C.-</w:t>
      </w:r>
      <w:r w:rsidRPr="00A54A29">
        <w:rPr>
          <w:color w:val="000000" w:themeColor="text1"/>
          <w:sz w:val="22"/>
          <w:szCs w:val="22"/>
        </w:rPr>
        <w:t xml:space="preserve">La señora </w:t>
      </w:r>
      <w:r w:rsidR="00C01C35">
        <w:rPr>
          <w:b/>
          <w:bCs/>
          <w:color w:val="000000" w:themeColor="text1"/>
          <w:sz w:val="22"/>
          <w:szCs w:val="22"/>
        </w:rPr>
        <w:t>LEHM</w:t>
      </w:r>
      <w:r w:rsidRPr="00A54A29">
        <w:rPr>
          <w:bCs/>
          <w:color w:val="000000" w:themeColor="text1"/>
          <w:sz w:val="22"/>
          <w:szCs w:val="22"/>
        </w:rPr>
        <w:t>,</w:t>
      </w:r>
      <w:r w:rsidRPr="00A54A29">
        <w:rPr>
          <w:b/>
          <w:bCs/>
          <w:color w:val="000000" w:themeColor="text1"/>
          <w:sz w:val="22"/>
          <w:szCs w:val="22"/>
        </w:rPr>
        <w:t xml:space="preserve"> </w:t>
      </w:r>
      <w:r w:rsidRPr="00A54A29">
        <w:rPr>
          <w:color w:val="000000" w:themeColor="text1"/>
          <w:sz w:val="22"/>
          <w:szCs w:val="22"/>
        </w:rPr>
        <w:t xml:space="preserve">presentó el </w:t>
      </w:r>
      <w:r w:rsidRPr="00A54A29">
        <w:rPr>
          <w:b/>
          <w:color w:val="000000" w:themeColor="text1"/>
          <w:sz w:val="22"/>
          <w:szCs w:val="22"/>
        </w:rPr>
        <w:t>9 de diciembre de 2014</w:t>
      </w:r>
      <w:r w:rsidRPr="00A54A29">
        <w:rPr>
          <w:color w:val="000000" w:themeColor="text1"/>
          <w:sz w:val="22"/>
          <w:szCs w:val="22"/>
        </w:rPr>
        <w:t xml:space="preserve">, solicitud para que se le exonere de manejo de la concesión administrativa modalidad taxi placa </w:t>
      </w:r>
      <w:r w:rsidR="00C01C35">
        <w:rPr>
          <w:b/>
          <w:bCs/>
          <w:color w:val="000000" w:themeColor="text1"/>
          <w:sz w:val="22"/>
          <w:szCs w:val="22"/>
        </w:rPr>
        <w:t>TXXX</w:t>
      </w:r>
      <w:r w:rsidRPr="00A54A29">
        <w:rPr>
          <w:bCs/>
          <w:color w:val="000000" w:themeColor="text1"/>
          <w:sz w:val="22"/>
          <w:szCs w:val="22"/>
        </w:rPr>
        <w:t>, otorgada a</w:t>
      </w:r>
      <w:r w:rsidRPr="00A54A29">
        <w:rPr>
          <w:color w:val="000000" w:themeColor="text1"/>
          <w:sz w:val="22"/>
          <w:szCs w:val="22"/>
        </w:rPr>
        <w:t xml:space="preserve">l causante </w:t>
      </w:r>
      <w:r w:rsidR="00C01C35">
        <w:rPr>
          <w:b/>
          <w:bCs/>
          <w:color w:val="000000" w:themeColor="text1"/>
          <w:sz w:val="22"/>
          <w:szCs w:val="22"/>
        </w:rPr>
        <w:t>EJMA</w:t>
      </w:r>
      <w:r w:rsidRPr="00A54A29">
        <w:rPr>
          <w:color w:val="000000" w:themeColor="text1"/>
          <w:sz w:val="22"/>
          <w:szCs w:val="22"/>
        </w:rPr>
        <w:t>.</w:t>
      </w:r>
      <w:r w:rsidR="007766C2" w:rsidRPr="00A54A29">
        <w:rPr>
          <w:color w:val="000000" w:themeColor="text1"/>
          <w:lang w:val="es-ES" w:eastAsia="es-ES"/>
        </w:rPr>
        <w:t xml:space="preserve"> (Léanse los folios </w:t>
      </w:r>
      <w:r w:rsidR="0061256D" w:rsidRPr="00A54A29">
        <w:rPr>
          <w:color w:val="000000" w:themeColor="text1"/>
          <w:lang w:val="es-ES" w:eastAsia="es-ES"/>
        </w:rPr>
        <w:t xml:space="preserve">78 y 79 </w:t>
      </w:r>
      <w:r w:rsidR="007766C2" w:rsidRPr="00A54A29">
        <w:rPr>
          <w:color w:val="000000" w:themeColor="text1"/>
          <w:lang w:val="es-ES" w:eastAsia="es-ES"/>
        </w:rPr>
        <w:t>del expediente administrativo TAT-387-15)</w:t>
      </w:r>
    </w:p>
    <w:p w:rsidR="007766C2" w:rsidRPr="00A54A29" w:rsidRDefault="00431EBC" w:rsidP="007766C2">
      <w:pPr>
        <w:kinsoku w:val="0"/>
        <w:overflowPunct w:val="0"/>
        <w:ind w:left="0" w:right="0"/>
        <w:textAlignment w:val="baseline"/>
        <w:rPr>
          <w:color w:val="000000" w:themeColor="text1"/>
          <w:sz w:val="22"/>
          <w:szCs w:val="22"/>
        </w:rPr>
      </w:pPr>
      <w:r w:rsidRPr="00A54A29">
        <w:rPr>
          <w:b/>
          <w:color w:val="000000" w:themeColor="text1"/>
          <w:sz w:val="22"/>
          <w:szCs w:val="22"/>
        </w:rPr>
        <w:t>D</w:t>
      </w:r>
      <w:r w:rsidR="00B67DC7" w:rsidRPr="00A54A29">
        <w:rPr>
          <w:b/>
          <w:color w:val="000000" w:themeColor="text1"/>
          <w:sz w:val="22"/>
          <w:szCs w:val="22"/>
        </w:rPr>
        <w:t>.-</w:t>
      </w:r>
      <w:r w:rsidR="00B67DC7" w:rsidRPr="00A54A29">
        <w:rPr>
          <w:rStyle w:val="CharacterStyle1"/>
          <w:color w:val="000000" w:themeColor="text1"/>
          <w:spacing w:val="6"/>
          <w:sz w:val="22"/>
          <w:szCs w:val="22"/>
        </w:rPr>
        <w:t xml:space="preserve"> </w:t>
      </w:r>
      <w:r w:rsidR="00B67DC7" w:rsidRPr="00A54A29">
        <w:rPr>
          <w:color w:val="000000" w:themeColor="text1"/>
          <w:sz w:val="22"/>
          <w:szCs w:val="22"/>
        </w:rPr>
        <w:t xml:space="preserve">La Junta Directiva del Consejo de Transporte Público, en el </w:t>
      </w:r>
      <w:r w:rsidR="00E41A68" w:rsidRPr="00A54A29">
        <w:rPr>
          <w:b/>
          <w:color w:val="000000" w:themeColor="text1"/>
          <w:sz w:val="22"/>
          <w:szCs w:val="22"/>
        </w:rPr>
        <w:t>Artículo 7.17 de la Sesión Ordinaria 34-201</w:t>
      </w:r>
      <w:r w:rsidR="00337D90">
        <w:rPr>
          <w:b/>
          <w:color w:val="000000" w:themeColor="text1"/>
          <w:sz w:val="22"/>
          <w:szCs w:val="22"/>
        </w:rPr>
        <w:t>5</w:t>
      </w:r>
      <w:r w:rsidR="00E41A68" w:rsidRPr="00A54A29">
        <w:rPr>
          <w:b/>
          <w:color w:val="000000" w:themeColor="text1"/>
          <w:sz w:val="22"/>
          <w:szCs w:val="22"/>
        </w:rPr>
        <w:t xml:space="preserve"> del 17 de junio del 201</w:t>
      </w:r>
      <w:r w:rsidR="00337D90">
        <w:rPr>
          <w:b/>
          <w:color w:val="000000" w:themeColor="text1"/>
          <w:sz w:val="22"/>
          <w:szCs w:val="22"/>
        </w:rPr>
        <w:t>5</w:t>
      </w:r>
      <w:r w:rsidR="00B67DC7" w:rsidRPr="00A54A29">
        <w:rPr>
          <w:color w:val="000000" w:themeColor="text1"/>
          <w:sz w:val="22"/>
          <w:szCs w:val="22"/>
        </w:rPr>
        <w:t>, conoce el informe emitido por la Dirección de Asuntos Jurídicos número DAJ-201</w:t>
      </w:r>
      <w:r w:rsidR="00E41A68" w:rsidRPr="00A54A29">
        <w:rPr>
          <w:color w:val="000000" w:themeColor="text1"/>
          <w:sz w:val="22"/>
          <w:szCs w:val="22"/>
        </w:rPr>
        <w:t>5</w:t>
      </w:r>
      <w:r w:rsidR="00B67DC7" w:rsidRPr="00A54A29">
        <w:rPr>
          <w:color w:val="000000" w:themeColor="text1"/>
          <w:sz w:val="22"/>
          <w:szCs w:val="22"/>
        </w:rPr>
        <w:t>-</w:t>
      </w:r>
      <w:r w:rsidR="00E41A68" w:rsidRPr="00A54A29">
        <w:rPr>
          <w:color w:val="000000" w:themeColor="text1"/>
          <w:sz w:val="22"/>
          <w:szCs w:val="22"/>
        </w:rPr>
        <w:t>001999</w:t>
      </w:r>
      <w:r w:rsidR="00B67DC7" w:rsidRPr="00A54A29">
        <w:rPr>
          <w:color w:val="000000" w:themeColor="text1"/>
          <w:sz w:val="22"/>
          <w:szCs w:val="22"/>
        </w:rPr>
        <w:t xml:space="preserve"> del </w:t>
      </w:r>
      <w:r w:rsidR="008003B9" w:rsidRPr="00A54A29">
        <w:rPr>
          <w:color w:val="000000" w:themeColor="text1"/>
          <w:sz w:val="22"/>
          <w:szCs w:val="22"/>
        </w:rPr>
        <w:t>1</w:t>
      </w:r>
      <w:r w:rsidR="00B67DC7" w:rsidRPr="00A54A29">
        <w:rPr>
          <w:color w:val="000000" w:themeColor="text1"/>
          <w:sz w:val="22"/>
          <w:szCs w:val="22"/>
        </w:rPr>
        <w:t xml:space="preserve">5 de </w:t>
      </w:r>
      <w:r w:rsidR="008003B9" w:rsidRPr="00A54A29">
        <w:rPr>
          <w:color w:val="000000" w:themeColor="text1"/>
          <w:sz w:val="22"/>
          <w:szCs w:val="22"/>
        </w:rPr>
        <w:t>ju</w:t>
      </w:r>
      <w:r w:rsidR="00E41A68" w:rsidRPr="00A54A29">
        <w:rPr>
          <w:color w:val="000000" w:themeColor="text1"/>
          <w:sz w:val="22"/>
          <w:szCs w:val="22"/>
        </w:rPr>
        <w:t>n</w:t>
      </w:r>
      <w:r w:rsidR="008003B9" w:rsidRPr="00A54A29">
        <w:rPr>
          <w:color w:val="000000" w:themeColor="text1"/>
          <w:sz w:val="22"/>
          <w:szCs w:val="22"/>
        </w:rPr>
        <w:t>io</w:t>
      </w:r>
      <w:r w:rsidR="00B67DC7" w:rsidRPr="00A54A29">
        <w:rPr>
          <w:color w:val="000000" w:themeColor="text1"/>
          <w:sz w:val="22"/>
          <w:szCs w:val="22"/>
        </w:rPr>
        <w:t xml:space="preserve"> del 201</w:t>
      </w:r>
      <w:r w:rsidR="00E41A68" w:rsidRPr="00A54A29">
        <w:rPr>
          <w:color w:val="000000" w:themeColor="text1"/>
          <w:sz w:val="22"/>
          <w:szCs w:val="22"/>
        </w:rPr>
        <w:t>5</w:t>
      </w:r>
      <w:r w:rsidR="00B67DC7" w:rsidRPr="00A54A29">
        <w:rPr>
          <w:color w:val="000000" w:themeColor="text1"/>
          <w:sz w:val="22"/>
          <w:szCs w:val="22"/>
        </w:rPr>
        <w:t xml:space="preserve">, acoge las recomendaciones del informe y acuerda denegar la </w:t>
      </w:r>
      <w:r w:rsidR="00E41A68" w:rsidRPr="00A54A29">
        <w:rPr>
          <w:color w:val="000000" w:themeColor="text1"/>
          <w:sz w:val="22"/>
          <w:szCs w:val="22"/>
        </w:rPr>
        <w:t xml:space="preserve">solicitud de exoneración de la conducción por no ser la solicitante la concesionaria, ni estar registrada como beneficiaria </w:t>
      </w:r>
      <w:r w:rsidR="00B67DC7" w:rsidRPr="00A54A29">
        <w:rPr>
          <w:color w:val="000000" w:themeColor="text1"/>
          <w:sz w:val="22"/>
          <w:szCs w:val="22"/>
        </w:rPr>
        <w:t>de la concesión de servicio público de transporte modalidad Taxi, identificada con la placa número</w:t>
      </w:r>
      <w:r w:rsidR="008003B9" w:rsidRPr="00A54A29">
        <w:rPr>
          <w:color w:val="000000" w:themeColor="text1"/>
          <w:sz w:val="22"/>
          <w:szCs w:val="22"/>
        </w:rPr>
        <w:t xml:space="preserve"> </w:t>
      </w:r>
      <w:r w:rsidR="00C01C35">
        <w:rPr>
          <w:color w:val="000000" w:themeColor="text1"/>
          <w:sz w:val="22"/>
          <w:szCs w:val="22"/>
        </w:rPr>
        <w:t>TXXX</w:t>
      </w:r>
      <w:r w:rsidR="00B67DC7" w:rsidRPr="00A54A29">
        <w:rPr>
          <w:color w:val="000000" w:themeColor="text1"/>
          <w:sz w:val="22"/>
          <w:szCs w:val="22"/>
        </w:rPr>
        <w:t xml:space="preserve">. </w:t>
      </w:r>
      <w:r w:rsidR="00E41A68" w:rsidRPr="00A54A29">
        <w:rPr>
          <w:color w:val="000000" w:themeColor="text1"/>
          <w:sz w:val="22"/>
          <w:szCs w:val="22"/>
        </w:rPr>
        <w:t xml:space="preserve">Lo cual se notifica el 23 de junio del 2015, vía correo electrónico. </w:t>
      </w:r>
      <w:r w:rsidR="007766C2" w:rsidRPr="00A54A29">
        <w:rPr>
          <w:color w:val="000000" w:themeColor="text1"/>
          <w:sz w:val="22"/>
          <w:szCs w:val="22"/>
          <w:lang w:val="es-ES" w:eastAsia="es-ES"/>
        </w:rPr>
        <w:t xml:space="preserve">(Léanse los folios </w:t>
      </w:r>
      <w:r w:rsidR="00E41A68" w:rsidRPr="00A54A29">
        <w:rPr>
          <w:color w:val="000000" w:themeColor="text1"/>
          <w:sz w:val="22"/>
          <w:szCs w:val="22"/>
          <w:lang w:val="es-ES" w:eastAsia="es-ES"/>
        </w:rPr>
        <w:t>76 al 79</w:t>
      </w:r>
      <w:r w:rsidR="007766C2" w:rsidRPr="00A54A29">
        <w:rPr>
          <w:color w:val="000000" w:themeColor="text1"/>
          <w:sz w:val="22"/>
          <w:szCs w:val="22"/>
          <w:lang w:val="es-ES" w:eastAsia="es-ES"/>
        </w:rPr>
        <w:t xml:space="preserve"> del expediente administrativo TAT-387-15)</w:t>
      </w:r>
    </w:p>
    <w:p w:rsidR="007766C2" w:rsidRPr="00A54A29" w:rsidRDefault="00431EBC" w:rsidP="003A68D5">
      <w:pPr>
        <w:tabs>
          <w:tab w:val="left" w:pos="284"/>
        </w:tabs>
        <w:kinsoku w:val="0"/>
        <w:overflowPunct w:val="0"/>
        <w:ind w:left="0" w:right="0"/>
        <w:textAlignment w:val="baseline"/>
        <w:rPr>
          <w:i/>
          <w:color w:val="000000" w:themeColor="text1"/>
          <w:spacing w:val="6"/>
        </w:rPr>
      </w:pPr>
      <w:r w:rsidRPr="00A54A29">
        <w:rPr>
          <w:b/>
          <w:color w:val="000000" w:themeColor="text1"/>
          <w:sz w:val="22"/>
          <w:szCs w:val="22"/>
        </w:rPr>
        <w:t>E</w:t>
      </w:r>
      <w:r w:rsidR="00B67DC7" w:rsidRPr="00A54A29">
        <w:rPr>
          <w:b/>
          <w:color w:val="000000" w:themeColor="text1"/>
          <w:sz w:val="22"/>
          <w:szCs w:val="22"/>
        </w:rPr>
        <w:t>.-</w:t>
      </w:r>
      <w:r w:rsidR="00B67DC7" w:rsidRPr="00A54A29">
        <w:rPr>
          <w:color w:val="000000" w:themeColor="text1"/>
          <w:sz w:val="22"/>
          <w:szCs w:val="22"/>
        </w:rPr>
        <w:t xml:space="preserve"> El </w:t>
      </w:r>
      <w:r w:rsidR="00E41A68" w:rsidRPr="00A54A29">
        <w:rPr>
          <w:b/>
          <w:color w:val="000000" w:themeColor="text1"/>
          <w:sz w:val="22"/>
          <w:szCs w:val="22"/>
        </w:rPr>
        <w:t>29</w:t>
      </w:r>
      <w:r w:rsidR="00B67DC7" w:rsidRPr="00A54A29">
        <w:rPr>
          <w:b/>
          <w:color w:val="000000" w:themeColor="text1"/>
          <w:sz w:val="22"/>
          <w:szCs w:val="22"/>
        </w:rPr>
        <w:t xml:space="preserve"> de </w:t>
      </w:r>
      <w:r w:rsidR="00E41A68" w:rsidRPr="00A54A29">
        <w:rPr>
          <w:b/>
          <w:color w:val="000000" w:themeColor="text1"/>
          <w:sz w:val="22"/>
          <w:szCs w:val="22"/>
        </w:rPr>
        <w:t>junio</w:t>
      </w:r>
      <w:r w:rsidR="00B67DC7" w:rsidRPr="00A54A29">
        <w:rPr>
          <w:b/>
          <w:color w:val="000000" w:themeColor="text1"/>
          <w:sz w:val="22"/>
          <w:szCs w:val="22"/>
        </w:rPr>
        <w:t xml:space="preserve"> del 201</w:t>
      </w:r>
      <w:r w:rsidR="00DD0586" w:rsidRPr="00A54A29">
        <w:rPr>
          <w:b/>
          <w:color w:val="000000" w:themeColor="text1"/>
          <w:sz w:val="22"/>
          <w:szCs w:val="22"/>
        </w:rPr>
        <w:t>5</w:t>
      </w:r>
      <w:r w:rsidR="00B67DC7" w:rsidRPr="00A54A29">
        <w:rPr>
          <w:color w:val="000000" w:themeColor="text1"/>
          <w:sz w:val="22"/>
          <w:szCs w:val="22"/>
        </w:rPr>
        <w:t xml:space="preserve">, </w:t>
      </w:r>
      <w:r w:rsidR="00C01C35">
        <w:rPr>
          <w:b/>
          <w:bCs/>
          <w:color w:val="000000" w:themeColor="text1"/>
          <w:sz w:val="22"/>
          <w:szCs w:val="22"/>
        </w:rPr>
        <w:t>LEHM</w:t>
      </w:r>
      <w:r w:rsidR="00B67DC7" w:rsidRPr="00A54A29">
        <w:rPr>
          <w:color w:val="000000" w:themeColor="text1"/>
          <w:sz w:val="22"/>
          <w:szCs w:val="22"/>
        </w:rPr>
        <w:t xml:space="preserve">, presenta ante el Consejo de Transporte Público, Recurso de Revocatoria con Apelación en Subsidio, en contra del </w:t>
      </w:r>
      <w:r w:rsidR="00E41A68" w:rsidRPr="00A54A29">
        <w:rPr>
          <w:b/>
          <w:color w:val="000000" w:themeColor="text1"/>
          <w:sz w:val="22"/>
          <w:szCs w:val="22"/>
        </w:rPr>
        <w:t>Artículo 7.17 de la Sesión Ordinaria 34-201</w:t>
      </w:r>
      <w:r w:rsidR="00337D90">
        <w:rPr>
          <w:b/>
          <w:color w:val="000000" w:themeColor="text1"/>
          <w:sz w:val="22"/>
          <w:szCs w:val="22"/>
        </w:rPr>
        <w:t>5</w:t>
      </w:r>
      <w:r w:rsidR="00E41A68" w:rsidRPr="00A54A29">
        <w:rPr>
          <w:b/>
          <w:color w:val="000000" w:themeColor="text1"/>
          <w:sz w:val="22"/>
          <w:szCs w:val="22"/>
        </w:rPr>
        <w:t xml:space="preserve"> del 17 de junio del 201</w:t>
      </w:r>
      <w:r w:rsidR="00337D90">
        <w:rPr>
          <w:b/>
          <w:color w:val="000000" w:themeColor="text1"/>
          <w:sz w:val="22"/>
          <w:szCs w:val="22"/>
        </w:rPr>
        <w:t>5</w:t>
      </w:r>
      <w:r w:rsidR="00B67DC7" w:rsidRPr="00A54A29">
        <w:rPr>
          <w:color w:val="000000" w:themeColor="text1"/>
          <w:sz w:val="22"/>
          <w:szCs w:val="22"/>
        </w:rPr>
        <w:t xml:space="preserve">, adoptado por la Junta Directiva del Consejo de Transporte Público, alegando en resumen lo siguiente: </w:t>
      </w:r>
      <w:r w:rsidR="00B67DC7" w:rsidRPr="00A54A29">
        <w:rPr>
          <w:b/>
          <w:i/>
          <w:color w:val="000000" w:themeColor="text1"/>
          <w:sz w:val="22"/>
          <w:szCs w:val="22"/>
        </w:rPr>
        <w:t>1)</w:t>
      </w:r>
      <w:r w:rsidR="008003B9" w:rsidRPr="00A54A29">
        <w:rPr>
          <w:color w:val="000000" w:themeColor="text1"/>
          <w:sz w:val="22"/>
          <w:szCs w:val="22"/>
        </w:rPr>
        <w:t xml:space="preserve">. </w:t>
      </w:r>
      <w:r w:rsidR="00960F7A" w:rsidRPr="00A54A29">
        <w:rPr>
          <w:i/>
          <w:color w:val="000000" w:themeColor="text1"/>
          <w:spacing w:val="3"/>
        </w:rPr>
        <w:t xml:space="preserve">La Junta Directiva del Consejo de Transporte Público no sustentan ni fundamentan adecuadamente las razones por las cuales deciden cancelar la concesión de taxi placa TL 220, ya que únicamente se basan en la muerte, del concesionario y que el mismo no dejo beneficiarios. </w:t>
      </w:r>
      <w:r w:rsidR="00960F7A" w:rsidRPr="00A54A29">
        <w:rPr>
          <w:b/>
          <w:i/>
          <w:color w:val="000000" w:themeColor="text1"/>
          <w:spacing w:val="3"/>
        </w:rPr>
        <w:t xml:space="preserve">2) </w:t>
      </w:r>
      <w:r w:rsidR="00960F7A" w:rsidRPr="00A54A29">
        <w:rPr>
          <w:i/>
          <w:color w:val="000000" w:themeColor="text1"/>
          <w:spacing w:val="3"/>
        </w:rPr>
        <w:t xml:space="preserve">En la actualidad es la ALBACEA PROVISIONAL del causante o concesionario, dentro del proceso sucesorio, bajo la sumaria número 13-000109-0678-CI-3, el cual no ha concluido, pero ya se han nombrado los herederos universales de los bienes que se encontraban a nombre del causante o concesionario, sin que a la fecha se haya realizado alguna adjudicación del vehículo placa TL 220 alguno de los herederos, por lo que no se ha realizado ni tramitado el traspaso mortis causa tal como lo establece la Ley No. 7969, para autorizar la transmisibilidad de derechos de concesión por la muerte del concesionario en el servicio público de taxis. </w:t>
      </w:r>
      <w:r w:rsidR="00960F7A" w:rsidRPr="00A54A29">
        <w:rPr>
          <w:b/>
          <w:i/>
          <w:color w:val="000000" w:themeColor="text1"/>
          <w:spacing w:val="3"/>
        </w:rPr>
        <w:t xml:space="preserve">3) </w:t>
      </w:r>
      <w:r w:rsidR="00960F7A" w:rsidRPr="00A54A29">
        <w:rPr>
          <w:i/>
          <w:color w:val="000000" w:themeColor="text1"/>
          <w:spacing w:val="3"/>
        </w:rPr>
        <w:t xml:space="preserve">Por eso es que se solicita la autorización de exoneración de manejo de la concesión administrativa, por cuanto en su calidad de Albacea, debe regular y vigilar la correcta administración de todos y cada uno de los bienes incluidos dentro del proceso sucesorio, por su avanzada edad y no contar con los requisitos para conducir y no ser la concesionaria no puede ni está autorizada a brindar el servicio. </w:t>
      </w:r>
      <w:r w:rsidR="00960F7A" w:rsidRPr="00A54A29">
        <w:rPr>
          <w:b/>
          <w:i/>
          <w:color w:val="000000" w:themeColor="text1"/>
          <w:spacing w:val="3"/>
        </w:rPr>
        <w:t xml:space="preserve">4) </w:t>
      </w:r>
      <w:r w:rsidR="00960F7A" w:rsidRPr="00A54A29">
        <w:rPr>
          <w:i/>
          <w:color w:val="000000" w:themeColor="text1"/>
          <w:spacing w:val="4"/>
        </w:rPr>
        <w:t xml:space="preserve">No existen bases ni pruebas fehacientes, para que se determine que el servicio desde el fallecimiento de su concesionario a la fecha de la solicitud conocida en autos, haya sido </w:t>
      </w:r>
      <w:r w:rsidR="00960F7A" w:rsidRPr="00A54A29">
        <w:rPr>
          <w:i/>
          <w:color w:val="000000" w:themeColor="text1"/>
          <w:spacing w:val="4"/>
        </w:rPr>
        <w:lastRenderedPageBreak/>
        <w:t xml:space="preserve">prestado por un tercero, sin que conste autorización legal que faculte tal acción. La solicitud de exoneración de manejo, fue para que la unidad circulara y brindara el servicio. </w:t>
      </w:r>
      <w:r w:rsidR="00960F7A" w:rsidRPr="00A54A29">
        <w:rPr>
          <w:b/>
          <w:i/>
          <w:color w:val="000000" w:themeColor="text1"/>
          <w:spacing w:val="4"/>
        </w:rPr>
        <w:t xml:space="preserve">5) </w:t>
      </w:r>
      <w:r w:rsidR="00960F7A" w:rsidRPr="00A54A29">
        <w:rPr>
          <w:i/>
          <w:color w:val="000000" w:themeColor="text1"/>
          <w:spacing w:val="2"/>
        </w:rPr>
        <w:t xml:space="preserve">El vehículo placa taxi </w:t>
      </w:r>
      <w:r w:rsidR="00C01C35">
        <w:rPr>
          <w:i/>
          <w:color w:val="000000" w:themeColor="text1"/>
          <w:spacing w:val="2"/>
        </w:rPr>
        <w:t>TXXX</w:t>
      </w:r>
      <w:r w:rsidR="00960F7A" w:rsidRPr="00A54A29">
        <w:rPr>
          <w:i/>
          <w:color w:val="000000" w:themeColor="text1"/>
          <w:spacing w:val="2"/>
        </w:rPr>
        <w:t>, a la fecha se encuentra al día y en perfectas condiciones para brindar el servicio cu</w:t>
      </w:r>
      <w:r w:rsidR="00337D90">
        <w:rPr>
          <w:i/>
          <w:color w:val="000000" w:themeColor="text1"/>
          <w:spacing w:val="2"/>
        </w:rPr>
        <w:t>ando</w:t>
      </w:r>
      <w:r w:rsidR="00960F7A" w:rsidRPr="00A54A29">
        <w:rPr>
          <w:i/>
          <w:color w:val="000000" w:themeColor="text1"/>
          <w:spacing w:val="2"/>
        </w:rPr>
        <w:t xml:space="preserve"> se formalice y se tramite el traspaso mortis causa ante el Consejo de Transporte, una vez que finalice el proceso sucesorio del concesionario y se determine a cuál heredero le corresponde adjudicarse el vehículo placas </w:t>
      </w:r>
      <w:r w:rsidR="00C01C35">
        <w:rPr>
          <w:i/>
          <w:color w:val="000000" w:themeColor="text1"/>
          <w:spacing w:val="2"/>
        </w:rPr>
        <w:t>TXXX</w:t>
      </w:r>
      <w:r w:rsidR="00960F7A" w:rsidRPr="00A54A29">
        <w:rPr>
          <w:i/>
          <w:color w:val="000000" w:themeColor="text1"/>
          <w:spacing w:val="2"/>
        </w:rPr>
        <w:t xml:space="preserve">. </w:t>
      </w:r>
      <w:r w:rsidR="00960F7A" w:rsidRPr="00A54A29">
        <w:rPr>
          <w:b/>
          <w:i/>
          <w:color w:val="000000" w:themeColor="text1"/>
          <w:spacing w:val="4"/>
        </w:rPr>
        <w:t>6)</w:t>
      </w:r>
      <w:r w:rsidR="00960F7A" w:rsidRPr="00A54A29">
        <w:rPr>
          <w:i/>
          <w:color w:val="000000" w:themeColor="text1"/>
          <w:spacing w:val="10"/>
        </w:rPr>
        <w:t xml:space="preserve"> </w:t>
      </w:r>
      <w:r w:rsidR="00960F7A" w:rsidRPr="00A54A29">
        <w:rPr>
          <w:i/>
          <w:color w:val="000000" w:themeColor="text1"/>
        </w:rPr>
        <w:t xml:space="preserve">Solicita se declare sin lugar la sesión Ordinaria 34-2015 del 17 de junio del 2015 y la concesión de servicio público de transporte en la modalidad de taxi, del vehículo placas </w:t>
      </w:r>
      <w:r w:rsidR="00C01C35">
        <w:rPr>
          <w:i/>
          <w:color w:val="000000" w:themeColor="text1"/>
        </w:rPr>
        <w:t>TXXX</w:t>
      </w:r>
      <w:r w:rsidR="00960F7A" w:rsidRPr="00A54A29">
        <w:rPr>
          <w:i/>
          <w:color w:val="000000" w:themeColor="text1"/>
        </w:rPr>
        <w:t xml:space="preserve"> continúe activa; se revoque lo resuelto en la sesión Ordinaria 34-2015 indicada; dejar sin efecto los acuerdos to</w:t>
      </w:r>
      <w:r w:rsidR="00337D90">
        <w:rPr>
          <w:i/>
          <w:color w:val="000000" w:themeColor="text1"/>
        </w:rPr>
        <w:t>m</w:t>
      </w:r>
      <w:r w:rsidR="00960F7A" w:rsidRPr="00A54A29">
        <w:rPr>
          <w:i/>
          <w:color w:val="000000" w:themeColor="text1"/>
        </w:rPr>
        <w:t>ados basados en los fundamentos, motivos y contenidos, desarrollados en los considerandos del oficio DAJ 2015-001999; q</w:t>
      </w:r>
      <w:r w:rsidR="00960F7A" w:rsidRPr="00A54A29">
        <w:rPr>
          <w:i/>
          <w:color w:val="000000" w:themeColor="text1"/>
          <w:spacing w:val="3"/>
        </w:rPr>
        <w:t xml:space="preserve">ue la concesión que ampara el vehículo placas </w:t>
      </w:r>
      <w:r w:rsidR="00C01C35">
        <w:rPr>
          <w:i/>
          <w:color w:val="000000" w:themeColor="text1"/>
          <w:spacing w:val="3"/>
        </w:rPr>
        <w:t>TXXX</w:t>
      </w:r>
      <w:r w:rsidR="00960F7A" w:rsidRPr="00A54A29">
        <w:rPr>
          <w:i/>
          <w:color w:val="000000" w:themeColor="text1"/>
          <w:spacing w:val="3"/>
        </w:rPr>
        <w:t xml:space="preserve"> continúe a nombre del concesionario </w:t>
      </w:r>
      <w:r w:rsidR="00C01C35">
        <w:rPr>
          <w:i/>
          <w:color w:val="000000" w:themeColor="text1"/>
          <w:spacing w:val="3"/>
        </w:rPr>
        <w:t>EJMA</w:t>
      </w:r>
      <w:r w:rsidR="00960F7A" w:rsidRPr="00A54A29">
        <w:rPr>
          <w:i/>
          <w:color w:val="000000" w:themeColor="text1"/>
          <w:spacing w:val="3"/>
        </w:rPr>
        <w:t xml:space="preserve">, hasta que el proceso sucesorio, finalice y se tramite el traspaso mortis causa. </w:t>
      </w:r>
      <w:r w:rsidR="00960F7A" w:rsidRPr="00A54A29">
        <w:rPr>
          <w:b/>
          <w:i/>
          <w:color w:val="000000" w:themeColor="text1"/>
          <w:spacing w:val="4"/>
        </w:rPr>
        <w:t>7)</w:t>
      </w:r>
      <w:r w:rsidR="00960F7A" w:rsidRPr="00A54A29">
        <w:rPr>
          <w:i/>
          <w:color w:val="000000" w:themeColor="text1"/>
          <w:spacing w:val="10"/>
        </w:rPr>
        <w:t xml:space="preserve"> </w:t>
      </w:r>
      <w:r w:rsidR="00960F7A" w:rsidRPr="00A54A29">
        <w:rPr>
          <w:i/>
          <w:color w:val="000000" w:themeColor="text1"/>
        </w:rPr>
        <w:t xml:space="preserve">Solicita que de no proceder la revocatoria, admita el </w:t>
      </w:r>
      <w:r w:rsidR="00960F7A" w:rsidRPr="00A54A29">
        <w:rPr>
          <w:i/>
          <w:color w:val="000000" w:themeColor="text1"/>
          <w:spacing w:val="6"/>
        </w:rPr>
        <w:t>Recurso de Apelación</w:t>
      </w:r>
      <w:r w:rsidR="00960F7A" w:rsidRPr="00A54A29">
        <w:rPr>
          <w:i/>
          <w:color w:val="000000" w:themeColor="text1"/>
        </w:rPr>
        <w:t xml:space="preserve"> interpuesto subsidiariamente, y que el Tribunal Administrativo de Transporte revoque la resolución venida en alzada, acogiendo en su totalidad las pretensiones solicitadas en el recurso de revocatoria. (…)” (Léanse los folios del 10 al 12 del expediente administrativo TAT-387-15) </w:t>
      </w:r>
      <w:r w:rsidR="00960F7A" w:rsidRPr="00A54A29">
        <w:rPr>
          <w:i/>
          <w:color w:val="000000" w:themeColor="text1"/>
          <w:spacing w:val="6"/>
        </w:rPr>
        <w:t xml:space="preserve"> </w:t>
      </w:r>
      <w:r w:rsidR="00B67DC7" w:rsidRPr="00A54A29">
        <w:rPr>
          <w:b/>
          <w:color w:val="000000" w:themeColor="text1"/>
          <w:sz w:val="22"/>
          <w:szCs w:val="22"/>
        </w:rPr>
        <w:t xml:space="preserve">E.- </w:t>
      </w:r>
      <w:r w:rsidR="00B67DC7" w:rsidRPr="00A54A29">
        <w:rPr>
          <w:color w:val="000000" w:themeColor="text1"/>
          <w:sz w:val="22"/>
          <w:szCs w:val="22"/>
        </w:rPr>
        <w:t xml:space="preserve">La Junta Directiva del Consejo de Transporte Público, en el </w:t>
      </w:r>
      <w:r w:rsidR="00252C2C" w:rsidRPr="00A54A29">
        <w:rPr>
          <w:b/>
          <w:color w:val="000000" w:themeColor="text1"/>
          <w:sz w:val="22"/>
          <w:szCs w:val="22"/>
        </w:rPr>
        <w:t>Artículo 7.6.12 de la Sesión Ordinaria 58-2015</w:t>
      </w:r>
      <w:r w:rsidR="00252C2C" w:rsidRPr="00A54A29">
        <w:rPr>
          <w:color w:val="000000" w:themeColor="text1"/>
          <w:sz w:val="22"/>
          <w:szCs w:val="22"/>
        </w:rPr>
        <w:t xml:space="preserve"> </w:t>
      </w:r>
      <w:r w:rsidR="00252C2C" w:rsidRPr="00A54A29">
        <w:rPr>
          <w:b/>
          <w:color w:val="000000" w:themeColor="text1"/>
          <w:sz w:val="22"/>
          <w:szCs w:val="22"/>
        </w:rPr>
        <w:t>del 14 de octubre del 2015</w:t>
      </w:r>
      <w:r w:rsidR="00B67DC7" w:rsidRPr="00A54A29">
        <w:rPr>
          <w:color w:val="000000" w:themeColor="text1"/>
          <w:sz w:val="22"/>
          <w:szCs w:val="22"/>
        </w:rPr>
        <w:t xml:space="preserve">, conoce el informe emitido por la Dirección de Asuntos Jurídicos número </w:t>
      </w:r>
      <w:r w:rsidR="00252C2C" w:rsidRPr="00A54A29">
        <w:rPr>
          <w:b/>
          <w:color w:val="000000" w:themeColor="text1"/>
          <w:sz w:val="22"/>
          <w:szCs w:val="22"/>
        </w:rPr>
        <w:t xml:space="preserve">2015-003497 </w:t>
      </w:r>
      <w:r w:rsidR="00252C2C" w:rsidRPr="00A54A29">
        <w:rPr>
          <w:color w:val="000000" w:themeColor="text1"/>
          <w:sz w:val="22"/>
          <w:szCs w:val="22"/>
        </w:rPr>
        <w:t>del 6 de octubre del 2015</w:t>
      </w:r>
      <w:r w:rsidR="00B67DC7" w:rsidRPr="00A54A29">
        <w:rPr>
          <w:color w:val="000000" w:themeColor="text1"/>
          <w:sz w:val="22"/>
          <w:szCs w:val="22"/>
        </w:rPr>
        <w:t xml:space="preserve">, y con fundamento en los motivos indicados en el Resultando Tercero de la presente resolución, rechaza el recurso de revocatoria </w:t>
      </w:r>
      <w:r w:rsidR="00C517CF" w:rsidRPr="00A54A29">
        <w:rPr>
          <w:color w:val="000000" w:themeColor="text1"/>
          <w:sz w:val="22"/>
          <w:szCs w:val="22"/>
        </w:rPr>
        <w:t>y eleva la apelación en subsidio al Tribunal Administrativo de Transporte</w:t>
      </w:r>
      <w:r w:rsidR="00B67DC7" w:rsidRPr="00A54A29">
        <w:rPr>
          <w:color w:val="000000" w:themeColor="text1"/>
          <w:sz w:val="22"/>
          <w:szCs w:val="22"/>
        </w:rPr>
        <w:t>.</w:t>
      </w:r>
      <w:r w:rsidR="007766C2" w:rsidRPr="00A54A29">
        <w:rPr>
          <w:color w:val="000000" w:themeColor="text1"/>
          <w:lang w:val="es-ES" w:eastAsia="es-ES"/>
        </w:rPr>
        <w:t xml:space="preserve"> (Léanse los folios 1 al 5 del expediente administrativo TAT-387-15)</w:t>
      </w:r>
    </w:p>
    <w:p w:rsidR="00252C2C" w:rsidRPr="00A54A29" w:rsidRDefault="00252C2C" w:rsidP="00B67DC7">
      <w:pPr>
        <w:widowControl w:val="0"/>
        <w:spacing w:line="276" w:lineRule="auto"/>
        <w:ind w:left="0" w:right="0"/>
        <w:rPr>
          <w:b/>
          <w:color w:val="000000" w:themeColor="text1"/>
          <w:sz w:val="24"/>
          <w:szCs w:val="24"/>
        </w:rPr>
      </w:pPr>
    </w:p>
    <w:p w:rsidR="00B67DC7" w:rsidRPr="00A54A29" w:rsidRDefault="00B67DC7" w:rsidP="00B67DC7">
      <w:pPr>
        <w:widowControl w:val="0"/>
        <w:spacing w:line="276" w:lineRule="auto"/>
        <w:ind w:left="0" w:right="0"/>
        <w:rPr>
          <w:color w:val="000000" w:themeColor="text1"/>
          <w:sz w:val="24"/>
          <w:szCs w:val="24"/>
        </w:rPr>
      </w:pPr>
      <w:r w:rsidRPr="00A54A29">
        <w:rPr>
          <w:b/>
          <w:color w:val="000000" w:themeColor="text1"/>
          <w:sz w:val="24"/>
          <w:szCs w:val="24"/>
        </w:rPr>
        <w:t xml:space="preserve">4.- SOBRE EL FONDO.-  </w:t>
      </w:r>
      <w:r w:rsidRPr="00A54A29">
        <w:rPr>
          <w:color w:val="000000" w:themeColor="text1"/>
          <w:sz w:val="24"/>
          <w:szCs w:val="24"/>
        </w:rPr>
        <w:t xml:space="preserve">Es necesario realizar algunas precisiones en cuanto al tema del traspaso “mortis causa” de la concesión del servicio público de taxi, pues con la promulgación de la Ley </w:t>
      </w:r>
      <w:proofErr w:type="spellStart"/>
      <w:r w:rsidRPr="00A54A29">
        <w:rPr>
          <w:color w:val="000000" w:themeColor="text1"/>
          <w:sz w:val="24"/>
          <w:szCs w:val="24"/>
        </w:rPr>
        <w:t>N°</w:t>
      </w:r>
      <w:proofErr w:type="spellEnd"/>
      <w:r w:rsidRPr="00A54A29">
        <w:rPr>
          <w:color w:val="000000" w:themeColor="text1"/>
          <w:sz w:val="24"/>
          <w:szCs w:val="24"/>
        </w:rPr>
        <w:t xml:space="preserve">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B67DC7" w:rsidRPr="00A54A29" w:rsidRDefault="00B67DC7" w:rsidP="00B67DC7">
      <w:pPr>
        <w:spacing w:line="276" w:lineRule="auto"/>
        <w:ind w:left="0" w:right="0"/>
        <w:rPr>
          <w:color w:val="000000" w:themeColor="text1"/>
          <w:sz w:val="24"/>
          <w:szCs w:val="24"/>
        </w:rPr>
      </w:pPr>
    </w:p>
    <w:p w:rsidR="00B67DC7" w:rsidRPr="00A54A29" w:rsidRDefault="00B67DC7" w:rsidP="00B67DC7">
      <w:pPr>
        <w:rPr>
          <w:color w:val="000000" w:themeColor="text1"/>
        </w:rPr>
      </w:pPr>
      <w:r w:rsidRPr="00A54A29">
        <w:rPr>
          <w:color w:val="000000" w:themeColor="text1"/>
        </w:rPr>
        <w:t>“ARTÍCULO 75.- Resolución.</w:t>
      </w:r>
    </w:p>
    <w:p w:rsidR="00B67DC7" w:rsidRPr="00A54A29" w:rsidRDefault="00B67DC7" w:rsidP="00B67DC7">
      <w:pPr>
        <w:rPr>
          <w:color w:val="000000" w:themeColor="text1"/>
        </w:rPr>
      </w:pPr>
      <w:r w:rsidRPr="00A54A29">
        <w:rPr>
          <w:color w:val="000000" w:themeColor="text1"/>
        </w:rPr>
        <w:t>Serán causas de resolución del contrato:</w:t>
      </w:r>
    </w:p>
    <w:p w:rsidR="00B67DC7" w:rsidRPr="00A54A29" w:rsidRDefault="00B67DC7" w:rsidP="00B67DC7">
      <w:pPr>
        <w:rPr>
          <w:color w:val="000000" w:themeColor="text1"/>
        </w:rPr>
      </w:pPr>
      <w:r w:rsidRPr="00A54A29">
        <w:rPr>
          <w:color w:val="000000" w:themeColor="text1"/>
        </w:rPr>
        <w:t>a)  el incumplimiento del concesionario, cuando perturbe gravemente la prestación del servicio público.</w:t>
      </w:r>
    </w:p>
    <w:p w:rsidR="00B67DC7" w:rsidRPr="00A54A29" w:rsidRDefault="00B67DC7" w:rsidP="00B67DC7">
      <w:pPr>
        <w:rPr>
          <w:color w:val="000000" w:themeColor="text1"/>
        </w:rPr>
      </w:pPr>
      <w:r w:rsidRPr="00A54A29">
        <w:rPr>
          <w:color w:val="000000" w:themeColor="text1"/>
        </w:rPr>
        <w:t>b)   la supresión del servicio por razones de interés público.</w:t>
      </w:r>
    </w:p>
    <w:p w:rsidR="00B67DC7" w:rsidRPr="00A54A29" w:rsidRDefault="00B67DC7" w:rsidP="00B67DC7">
      <w:pPr>
        <w:rPr>
          <w:color w:val="000000" w:themeColor="text1"/>
        </w:rPr>
      </w:pPr>
      <w:r w:rsidRPr="00A54A29">
        <w:rPr>
          <w:color w:val="000000" w:themeColor="text1"/>
        </w:rPr>
        <w:t>c) la recuperación del servicio para ser explotado directamente por la administración.</w:t>
      </w:r>
    </w:p>
    <w:p w:rsidR="00B67DC7" w:rsidRPr="00A54A29" w:rsidRDefault="00B67DC7" w:rsidP="00B67DC7">
      <w:pPr>
        <w:rPr>
          <w:b/>
          <w:color w:val="000000" w:themeColor="text1"/>
        </w:rPr>
      </w:pPr>
      <w:r w:rsidRPr="00A54A29">
        <w:rPr>
          <w:b/>
          <w:color w:val="000000" w:themeColor="text1"/>
        </w:rPr>
        <w:t>d) la muerte del contratista o la extinción de la persona jurídica concesionaria.</w:t>
      </w:r>
    </w:p>
    <w:p w:rsidR="00B67DC7" w:rsidRPr="00A54A29" w:rsidRDefault="00B67DC7" w:rsidP="00B67DC7">
      <w:pPr>
        <w:rPr>
          <w:color w:val="000000" w:themeColor="text1"/>
        </w:rPr>
      </w:pPr>
      <w:r w:rsidRPr="00A54A29">
        <w:rPr>
          <w:color w:val="000000" w:themeColor="text1"/>
        </w:rPr>
        <w:t>e) la declaración de insolvencia o quiebra del concesionario.</w:t>
      </w:r>
    </w:p>
    <w:p w:rsidR="00B67DC7" w:rsidRPr="00A54A29" w:rsidRDefault="00B67DC7" w:rsidP="00B67DC7">
      <w:pPr>
        <w:rPr>
          <w:color w:val="000000" w:themeColor="text1"/>
        </w:rPr>
      </w:pPr>
      <w:r w:rsidRPr="00A54A29">
        <w:rPr>
          <w:color w:val="000000" w:themeColor="text1"/>
        </w:rPr>
        <w:t>f) el mutuo acuerdo entre la administración y el concesionario.</w:t>
      </w:r>
    </w:p>
    <w:p w:rsidR="00B67DC7" w:rsidRPr="00A54A29" w:rsidRDefault="00B67DC7" w:rsidP="00B67DC7">
      <w:pPr>
        <w:rPr>
          <w:color w:val="000000" w:themeColor="text1"/>
        </w:rPr>
      </w:pPr>
      <w:r w:rsidRPr="00A54A29">
        <w:rPr>
          <w:color w:val="000000" w:themeColor="text1"/>
        </w:rPr>
        <w:t>g) las que se señalen expresamente en el cartel o el contrato.</w:t>
      </w:r>
    </w:p>
    <w:p w:rsidR="00B67DC7" w:rsidRPr="00A54A29" w:rsidRDefault="00B67DC7" w:rsidP="00B67DC7">
      <w:pPr>
        <w:rPr>
          <w:color w:val="000000" w:themeColor="text1"/>
        </w:rPr>
      </w:pPr>
      <w:r w:rsidRPr="00A54A29">
        <w:rPr>
          <w:color w:val="000000" w:themeColor="text1"/>
        </w:rPr>
        <w:t>h) la cesión de la concesión sin estar autorizada previamente por la administración.” (Lo resaltado no es del original)</w:t>
      </w:r>
    </w:p>
    <w:p w:rsidR="00B67DC7" w:rsidRPr="00A54A29" w:rsidRDefault="00B67DC7" w:rsidP="00B67DC7">
      <w:pPr>
        <w:spacing w:line="276" w:lineRule="auto"/>
        <w:rPr>
          <w:color w:val="000000" w:themeColor="text1"/>
          <w:sz w:val="24"/>
          <w:szCs w:val="24"/>
        </w:rPr>
      </w:pPr>
    </w:p>
    <w:p w:rsidR="00B67DC7" w:rsidRPr="00A54A29" w:rsidRDefault="00B67DC7" w:rsidP="00B67DC7">
      <w:pPr>
        <w:spacing w:line="276" w:lineRule="auto"/>
        <w:ind w:left="0" w:right="0"/>
        <w:rPr>
          <w:color w:val="000000" w:themeColor="text1"/>
          <w:sz w:val="24"/>
          <w:szCs w:val="24"/>
        </w:rPr>
      </w:pPr>
      <w:r w:rsidRPr="00A54A29">
        <w:rPr>
          <w:color w:val="000000" w:themeColor="text1"/>
          <w:sz w:val="24"/>
          <w:szCs w:val="24"/>
        </w:rPr>
        <w:t xml:space="preserve">Así las cosas, no existía norma jurídica que facultara a los herederos para acceder a la concesión otorgada en la modalidad taxi, hasta que mediante la Ley </w:t>
      </w:r>
      <w:proofErr w:type="spellStart"/>
      <w:r w:rsidRPr="00A54A29">
        <w:rPr>
          <w:color w:val="000000" w:themeColor="text1"/>
          <w:sz w:val="24"/>
          <w:szCs w:val="24"/>
        </w:rPr>
        <w:t>N°</w:t>
      </w:r>
      <w:proofErr w:type="spellEnd"/>
      <w:r w:rsidRPr="00A54A29">
        <w:rPr>
          <w:color w:val="000000" w:themeColor="text1"/>
          <w:sz w:val="24"/>
          <w:szCs w:val="24"/>
        </w:rPr>
        <w:t xml:space="preserve"> 9097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w:t>
      </w:r>
      <w:r w:rsidRPr="00A54A29">
        <w:rPr>
          <w:color w:val="000000" w:themeColor="text1"/>
          <w:sz w:val="24"/>
          <w:szCs w:val="24"/>
        </w:rPr>
        <w:lastRenderedPageBreak/>
        <w:t xml:space="preserve">vigencia inició el </w:t>
      </w:r>
      <w:r w:rsidRPr="00A54A29">
        <w:rPr>
          <w:b/>
          <w:color w:val="000000" w:themeColor="text1"/>
          <w:sz w:val="24"/>
          <w:szCs w:val="24"/>
        </w:rPr>
        <w:t>29 de febrero del 2012</w:t>
      </w:r>
      <w:r w:rsidRPr="00A54A29">
        <w:rPr>
          <w:color w:val="000000" w:themeColor="text1"/>
          <w:sz w:val="24"/>
          <w:szCs w:val="24"/>
        </w:rPr>
        <w:t>, en la cual se estableció en el artículo 42 bis la posibilidad de transmitir la concesión administrativa de servicio público de taxi, nombrando beneficiario</w:t>
      </w:r>
      <w:r w:rsidR="005D3718" w:rsidRPr="00A54A29">
        <w:rPr>
          <w:color w:val="000000" w:themeColor="text1"/>
          <w:sz w:val="24"/>
          <w:szCs w:val="24"/>
        </w:rPr>
        <w:t>s</w:t>
      </w:r>
      <w:r w:rsidRPr="00A54A29">
        <w:rPr>
          <w:color w:val="000000" w:themeColor="text1"/>
          <w:sz w:val="24"/>
          <w:szCs w:val="24"/>
        </w:rPr>
        <w:t>, de conformidad con la lista que allí se detalla.</w:t>
      </w:r>
    </w:p>
    <w:p w:rsidR="00B67DC7" w:rsidRPr="00A54A29" w:rsidRDefault="00B67DC7" w:rsidP="00B67DC7">
      <w:pPr>
        <w:spacing w:line="276" w:lineRule="auto"/>
        <w:ind w:left="0" w:right="0"/>
        <w:rPr>
          <w:color w:val="000000" w:themeColor="text1"/>
          <w:sz w:val="24"/>
          <w:szCs w:val="24"/>
        </w:rPr>
      </w:pPr>
    </w:p>
    <w:p w:rsidR="00983141" w:rsidRPr="00A54A29" w:rsidRDefault="005D3718" w:rsidP="00B67DC7">
      <w:pPr>
        <w:spacing w:line="276" w:lineRule="auto"/>
        <w:ind w:left="0" w:right="0"/>
        <w:rPr>
          <w:color w:val="000000" w:themeColor="text1"/>
          <w:sz w:val="24"/>
          <w:szCs w:val="24"/>
        </w:rPr>
      </w:pPr>
      <w:r w:rsidRPr="00A54A29">
        <w:rPr>
          <w:color w:val="000000" w:themeColor="text1"/>
          <w:sz w:val="24"/>
          <w:szCs w:val="24"/>
        </w:rPr>
        <w:t xml:space="preserve">En primer lugar, </w:t>
      </w:r>
      <w:r w:rsidR="00983141" w:rsidRPr="00A54A29">
        <w:rPr>
          <w:color w:val="000000" w:themeColor="text1"/>
          <w:sz w:val="24"/>
          <w:szCs w:val="24"/>
        </w:rPr>
        <w:t>establece el artículo 42 Bis de la Ley N</w:t>
      </w:r>
      <w:r w:rsidR="0072309A" w:rsidRPr="00A54A29">
        <w:rPr>
          <w:color w:val="000000" w:themeColor="text1"/>
          <w:sz w:val="24"/>
          <w:szCs w:val="24"/>
        </w:rPr>
        <w:t>.</w:t>
      </w:r>
      <w:r w:rsidR="00983141" w:rsidRPr="00A54A29">
        <w:rPr>
          <w:color w:val="000000" w:themeColor="text1"/>
          <w:sz w:val="24"/>
          <w:szCs w:val="24"/>
        </w:rPr>
        <w:t xml:space="preserve"> 7969, que el concesionario del servicio de transporte público en la modalidad taxi, para caso de su fallecimiento, puede designar libremente una persona “</w:t>
      </w:r>
      <w:r w:rsidR="00983141" w:rsidRPr="00A54A29">
        <w:rPr>
          <w:b/>
          <w:i/>
          <w:color w:val="000000" w:themeColor="text1"/>
          <w:sz w:val="24"/>
          <w:szCs w:val="24"/>
        </w:rPr>
        <w:t>beneficiaria titular</w:t>
      </w:r>
      <w:r w:rsidR="00983141" w:rsidRPr="00A54A29">
        <w:rPr>
          <w:i/>
          <w:color w:val="000000" w:themeColor="text1"/>
          <w:sz w:val="24"/>
          <w:szCs w:val="24"/>
        </w:rPr>
        <w:t>”</w:t>
      </w:r>
      <w:r w:rsidR="00983141" w:rsidRPr="00A54A29">
        <w:rPr>
          <w:color w:val="000000" w:themeColor="text1"/>
          <w:sz w:val="24"/>
          <w:szCs w:val="24"/>
        </w:rPr>
        <w:t xml:space="preserve"> y una persona “</w:t>
      </w:r>
      <w:r w:rsidR="00983141" w:rsidRPr="00A54A29">
        <w:rPr>
          <w:b/>
          <w:i/>
          <w:color w:val="000000" w:themeColor="text1"/>
          <w:sz w:val="24"/>
          <w:szCs w:val="24"/>
        </w:rPr>
        <w:t>beneficiaria suplente</w:t>
      </w:r>
      <w:r w:rsidR="00983141" w:rsidRPr="00A54A29">
        <w:rPr>
          <w:color w:val="000000" w:themeColor="text1"/>
          <w:sz w:val="24"/>
          <w:szCs w:val="24"/>
        </w:rPr>
        <w:t>”, e incluirse en el Registro de Concesiones del Consejo de Transporte Público.</w:t>
      </w:r>
    </w:p>
    <w:p w:rsidR="00983141" w:rsidRPr="00A54A29" w:rsidRDefault="00983141" w:rsidP="00B67DC7">
      <w:pPr>
        <w:spacing w:line="276" w:lineRule="auto"/>
        <w:ind w:left="0" w:right="0"/>
        <w:rPr>
          <w:color w:val="000000" w:themeColor="text1"/>
          <w:sz w:val="24"/>
          <w:szCs w:val="24"/>
        </w:rPr>
      </w:pPr>
    </w:p>
    <w:p w:rsidR="00983141" w:rsidRPr="00A54A29" w:rsidRDefault="00983141" w:rsidP="00B67DC7">
      <w:pPr>
        <w:spacing w:line="276" w:lineRule="auto"/>
        <w:ind w:left="0" w:right="0"/>
        <w:rPr>
          <w:color w:val="000000" w:themeColor="text1"/>
          <w:sz w:val="24"/>
          <w:szCs w:val="24"/>
        </w:rPr>
      </w:pPr>
      <w:r w:rsidRPr="00A54A29">
        <w:rPr>
          <w:color w:val="000000" w:themeColor="text1"/>
          <w:sz w:val="24"/>
          <w:szCs w:val="24"/>
        </w:rPr>
        <w:t>La ley establece que la persona “</w:t>
      </w:r>
      <w:r w:rsidRPr="00A54A29">
        <w:rPr>
          <w:b/>
          <w:i/>
          <w:color w:val="000000" w:themeColor="text1"/>
          <w:sz w:val="24"/>
          <w:szCs w:val="24"/>
        </w:rPr>
        <w:t>beneficiaria suplente</w:t>
      </w:r>
      <w:r w:rsidRPr="00A54A29">
        <w:rPr>
          <w:color w:val="000000" w:themeColor="text1"/>
          <w:sz w:val="24"/>
          <w:szCs w:val="24"/>
        </w:rPr>
        <w:t>” entraría como beneficiaria directa, si la persona titular, esta es la “</w:t>
      </w:r>
      <w:r w:rsidRPr="00A54A29">
        <w:rPr>
          <w:b/>
          <w:i/>
          <w:color w:val="000000" w:themeColor="text1"/>
          <w:sz w:val="24"/>
          <w:szCs w:val="24"/>
        </w:rPr>
        <w:t>beneficiaria titular</w:t>
      </w:r>
      <w:r w:rsidRPr="00A54A29">
        <w:rPr>
          <w:i/>
          <w:color w:val="000000" w:themeColor="text1"/>
          <w:sz w:val="24"/>
          <w:szCs w:val="24"/>
        </w:rPr>
        <w:t xml:space="preserve">” </w:t>
      </w:r>
      <w:r w:rsidRPr="00A54A29">
        <w:rPr>
          <w:color w:val="000000" w:themeColor="text1"/>
          <w:sz w:val="24"/>
          <w:szCs w:val="24"/>
        </w:rPr>
        <w:t>fallece, esto es que la obtención del traspaso de la concesión en forma directa para la persona “</w:t>
      </w:r>
      <w:r w:rsidRPr="00A54A29">
        <w:rPr>
          <w:b/>
          <w:i/>
          <w:color w:val="000000" w:themeColor="text1"/>
          <w:sz w:val="24"/>
          <w:szCs w:val="24"/>
        </w:rPr>
        <w:t>beneficiaria suplente</w:t>
      </w:r>
      <w:r w:rsidRPr="00A54A29">
        <w:rPr>
          <w:color w:val="000000" w:themeColor="text1"/>
          <w:sz w:val="24"/>
          <w:szCs w:val="24"/>
        </w:rPr>
        <w:t>” sólo está prevista en la ley, en el caso de que la persona la “</w:t>
      </w:r>
      <w:r w:rsidRPr="00A54A29">
        <w:rPr>
          <w:b/>
          <w:i/>
          <w:color w:val="000000" w:themeColor="text1"/>
          <w:sz w:val="24"/>
          <w:szCs w:val="24"/>
        </w:rPr>
        <w:t>beneficiaria titular</w:t>
      </w:r>
      <w:r w:rsidRPr="00A54A29">
        <w:rPr>
          <w:i/>
          <w:color w:val="000000" w:themeColor="text1"/>
          <w:sz w:val="24"/>
          <w:szCs w:val="24"/>
        </w:rPr>
        <w:t>”</w:t>
      </w:r>
      <w:r w:rsidRPr="00A54A29">
        <w:rPr>
          <w:color w:val="000000" w:themeColor="text1"/>
          <w:sz w:val="24"/>
          <w:szCs w:val="24"/>
        </w:rPr>
        <w:t xml:space="preserve"> haya</w:t>
      </w:r>
      <w:r w:rsidRPr="00A54A29">
        <w:rPr>
          <w:i/>
          <w:color w:val="000000" w:themeColor="text1"/>
          <w:sz w:val="24"/>
          <w:szCs w:val="24"/>
        </w:rPr>
        <w:t xml:space="preserve"> </w:t>
      </w:r>
      <w:r w:rsidRPr="00A54A29">
        <w:rPr>
          <w:color w:val="000000" w:themeColor="text1"/>
          <w:sz w:val="24"/>
          <w:szCs w:val="24"/>
        </w:rPr>
        <w:t>fallecido.  Lo cual tiene su razón de ser, pues el artículo 42 Bis adicionado por la Ley N. 9027 está prevista para el traspaso de beneficio de la concesión en el servicio público de taxi justamente ante la situación de fallecimiento del concesionario, condición que se traslada también a la persona “</w:t>
      </w:r>
      <w:r w:rsidRPr="00A54A29">
        <w:rPr>
          <w:b/>
          <w:i/>
          <w:color w:val="000000" w:themeColor="text1"/>
          <w:sz w:val="24"/>
          <w:szCs w:val="24"/>
        </w:rPr>
        <w:t>beneficiara titular</w:t>
      </w:r>
      <w:r w:rsidRPr="00A54A29">
        <w:rPr>
          <w:color w:val="000000" w:themeColor="text1"/>
          <w:sz w:val="24"/>
          <w:szCs w:val="24"/>
        </w:rPr>
        <w:t>”.</w:t>
      </w:r>
    </w:p>
    <w:p w:rsidR="00983141" w:rsidRPr="00A54A29" w:rsidRDefault="00983141" w:rsidP="00B67DC7">
      <w:pPr>
        <w:spacing w:line="276" w:lineRule="auto"/>
        <w:ind w:left="0" w:right="0"/>
        <w:rPr>
          <w:color w:val="000000" w:themeColor="text1"/>
          <w:sz w:val="24"/>
          <w:szCs w:val="24"/>
        </w:rPr>
      </w:pPr>
    </w:p>
    <w:p w:rsidR="00983141" w:rsidRPr="00A54A29" w:rsidRDefault="00983141" w:rsidP="00983141">
      <w:pPr>
        <w:spacing w:line="276" w:lineRule="auto"/>
        <w:ind w:left="0" w:right="0"/>
        <w:rPr>
          <w:color w:val="000000" w:themeColor="text1"/>
          <w:sz w:val="24"/>
          <w:szCs w:val="24"/>
          <w:lang w:val="es-ES" w:eastAsia="es-ES"/>
        </w:rPr>
      </w:pPr>
      <w:r w:rsidRPr="00A54A29">
        <w:rPr>
          <w:color w:val="000000" w:themeColor="text1"/>
          <w:sz w:val="24"/>
          <w:szCs w:val="24"/>
        </w:rPr>
        <w:t>Ahora bien, la elección de quien es el beneficiario titular y quien es el beneficiario suplente, es competencia libre y exclusiva del propio concesionario, sin que el Consejo de Transporte Público, ni los beneficiarios puedan decidir tal situación, y es así pues la propia ley le establece al concesionario el ámbito dentro del cual puede elegir sus beneficiarios, a saber: «</w:t>
      </w:r>
      <w:r w:rsidRPr="00A54A29">
        <w:rPr>
          <w:i/>
          <w:color w:val="000000" w:themeColor="text1"/>
          <w:sz w:val="24"/>
          <w:szCs w:val="24"/>
          <w:lang w:val="es-ES" w:eastAsia="es-ES"/>
        </w:rPr>
        <w:t>abuelos o abuelas, padre o madre, hijos o hijas, hermanos o hermanas, sobrinos o sobrinas, el consorte o la consorte, o el conviviente o la conviviente en unión de hecho</w:t>
      </w:r>
      <w:r w:rsidRPr="00A54A29">
        <w:rPr>
          <w:color w:val="000000" w:themeColor="text1"/>
          <w:sz w:val="24"/>
          <w:szCs w:val="24"/>
          <w:lang w:val="es-ES" w:eastAsia="es-ES"/>
        </w:rPr>
        <w:t xml:space="preserve">».  </w:t>
      </w:r>
    </w:p>
    <w:p w:rsidR="00983141" w:rsidRPr="00A54A29" w:rsidRDefault="00983141" w:rsidP="00983141">
      <w:pPr>
        <w:spacing w:line="276" w:lineRule="auto"/>
        <w:ind w:left="0" w:right="0"/>
        <w:rPr>
          <w:color w:val="000000" w:themeColor="text1"/>
          <w:sz w:val="24"/>
          <w:szCs w:val="24"/>
          <w:lang w:val="es-ES" w:eastAsia="es-ES"/>
        </w:rPr>
      </w:pPr>
    </w:p>
    <w:p w:rsidR="00983141" w:rsidRPr="00A54A29" w:rsidRDefault="00983141" w:rsidP="00B67DC7">
      <w:pPr>
        <w:spacing w:line="276" w:lineRule="auto"/>
        <w:ind w:left="0" w:right="0"/>
        <w:rPr>
          <w:color w:val="000000" w:themeColor="text1"/>
          <w:sz w:val="24"/>
          <w:szCs w:val="24"/>
          <w:lang w:val="es-ES" w:eastAsia="es-ES"/>
        </w:rPr>
      </w:pPr>
      <w:r w:rsidRPr="00A54A29">
        <w:rPr>
          <w:color w:val="000000" w:themeColor="text1"/>
          <w:sz w:val="24"/>
          <w:szCs w:val="24"/>
          <w:lang w:val="es-ES" w:eastAsia="es-ES"/>
        </w:rPr>
        <w:t xml:space="preserve">Con lo cual, limita la libertad de disposición de la concesión entre terceros no ligados por consanguineidad o afinidad beneficiarios, de ahí la expresa remisión que realiza el artículo 42 bis de la Ley N. 7969, que faculta, esto es que habilita al Consejo de Transporte Público a aplicar las exoneraciones del cumplimiento de requisitos subjetivos del artículo 48, como la obligatoriedad de </w:t>
      </w:r>
      <w:r w:rsidRPr="00A54A29">
        <w:rPr>
          <w:color w:val="000000" w:themeColor="text1"/>
          <w:sz w:val="24"/>
          <w:szCs w:val="24"/>
          <w:lang w:eastAsia="es-ES"/>
        </w:rPr>
        <w:t xml:space="preserve">presentar código y licencia C-1, y el </w:t>
      </w:r>
      <w:r w:rsidRPr="00A54A29">
        <w:rPr>
          <w:color w:val="000000" w:themeColor="text1"/>
          <w:sz w:val="24"/>
          <w:szCs w:val="24"/>
          <w:lang w:val="es-ES" w:eastAsia="es-ES"/>
        </w:rPr>
        <w:t xml:space="preserve">conducir el taxi </w:t>
      </w:r>
      <w:r w:rsidRPr="00A54A29">
        <w:rPr>
          <w:color w:val="000000" w:themeColor="text1"/>
          <w:sz w:val="24"/>
          <w:szCs w:val="24"/>
          <w:lang w:eastAsia="es-ES"/>
        </w:rPr>
        <w:t xml:space="preserve">un mínimo de ocho horas diarias, </w:t>
      </w:r>
      <w:r w:rsidRPr="00A54A29">
        <w:rPr>
          <w:color w:val="000000" w:themeColor="text1"/>
          <w:sz w:val="24"/>
          <w:szCs w:val="24"/>
          <w:lang w:val="es-ES" w:eastAsia="es-ES"/>
        </w:rPr>
        <w:t>a aquellas personas beneficiaras titulares, que se encuentren dentro de los supuestos del artículo 49 inciso del mismo cuerpo legal, a saber:</w:t>
      </w:r>
    </w:p>
    <w:p w:rsidR="00983141" w:rsidRPr="00A54A29" w:rsidRDefault="00983141" w:rsidP="00983141">
      <w:pPr>
        <w:ind w:left="0"/>
        <w:rPr>
          <w:color w:val="000000" w:themeColor="text1"/>
          <w:sz w:val="24"/>
          <w:szCs w:val="24"/>
          <w:lang w:val="es-ES" w:eastAsia="es-ES"/>
        </w:rPr>
      </w:pPr>
    </w:p>
    <w:p w:rsidR="00983141" w:rsidRPr="00A54A29" w:rsidRDefault="00983141" w:rsidP="00983141">
      <w:pPr>
        <w:widowControl w:val="0"/>
        <w:rPr>
          <w:color w:val="000000" w:themeColor="text1"/>
        </w:rPr>
      </w:pPr>
      <w:r w:rsidRPr="00A54A29">
        <w:rPr>
          <w:color w:val="000000" w:themeColor="text1"/>
        </w:rPr>
        <w:t>“ARTÍCULO 49.- Excepciones a requisitos subjetivos</w:t>
      </w:r>
    </w:p>
    <w:p w:rsidR="00983141" w:rsidRPr="00A54A29" w:rsidRDefault="00983141" w:rsidP="00983141">
      <w:pPr>
        <w:widowControl w:val="0"/>
        <w:rPr>
          <w:color w:val="000000" w:themeColor="text1"/>
        </w:rPr>
      </w:pPr>
      <w:r w:rsidRPr="00A54A29">
        <w:rPr>
          <w:color w:val="000000" w:themeColor="text1"/>
        </w:rPr>
        <w:t>Por medio de acto administrativo motivado, el Consejo podrá exonerar a los concesionarios del cumplimiento de las condiciones referidas en el inciso e) del artículo anterior, o de algunos de los requisitos mencionados en ese artículo, a las personas enumeradas a continuación:</w:t>
      </w:r>
    </w:p>
    <w:p w:rsidR="00983141" w:rsidRPr="00A54A29" w:rsidRDefault="00983141" w:rsidP="00983141">
      <w:pPr>
        <w:widowControl w:val="0"/>
        <w:rPr>
          <w:color w:val="000000" w:themeColor="text1"/>
        </w:rPr>
      </w:pPr>
    </w:p>
    <w:p w:rsidR="00983141" w:rsidRPr="00A54A29" w:rsidRDefault="00983141" w:rsidP="00983141">
      <w:pPr>
        <w:widowControl w:val="0"/>
        <w:rPr>
          <w:color w:val="000000" w:themeColor="text1"/>
        </w:rPr>
      </w:pPr>
      <w:r w:rsidRPr="00A54A29">
        <w:rPr>
          <w:color w:val="000000" w:themeColor="text1"/>
        </w:rPr>
        <w:t>a) Quienes presenten alguna discapacidad que les impida prestar directamente el servicio de taxi.</w:t>
      </w:r>
    </w:p>
    <w:p w:rsidR="00983141" w:rsidRPr="00A54A29" w:rsidRDefault="00983141" w:rsidP="00983141">
      <w:pPr>
        <w:widowControl w:val="0"/>
        <w:rPr>
          <w:color w:val="000000" w:themeColor="text1"/>
        </w:rPr>
      </w:pPr>
      <w:r w:rsidRPr="00A54A29">
        <w:rPr>
          <w:color w:val="000000" w:themeColor="text1"/>
        </w:rPr>
        <w:t>b) Las mujeres jefas de hogar.</w:t>
      </w:r>
    </w:p>
    <w:p w:rsidR="00983141" w:rsidRPr="00A54A29" w:rsidRDefault="00983141" w:rsidP="00983141">
      <w:pPr>
        <w:widowControl w:val="0"/>
        <w:rPr>
          <w:color w:val="000000" w:themeColor="text1"/>
        </w:rPr>
      </w:pPr>
      <w:r w:rsidRPr="00A54A29">
        <w:rPr>
          <w:color w:val="000000" w:themeColor="text1"/>
        </w:rPr>
        <w:t>c) Las personas mayores de sesenta años.</w:t>
      </w:r>
    </w:p>
    <w:p w:rsidR="00983141" w:rsidRPr="00A54A29" w:rsidRDefault="00983141" w:rsidP="00983141">
      <w:pPr>
        <w:widowControl w:val="0"/>
        <w:rPr>
          <w:color w:val="000000" w:themeColor="text1"/>
        </w:rPr>
      </w:pPr>
      <w:r w:rsidRPr="00A54A29">
        <w:rPr>
          <w:color w:val="000000" w:themeColor="text1"/>
        </w:rPr>
        <w:t xml:space="preserve">d) Quienes, por enfermedad sobreviniente, no puedan cumplir la obligación de conducir </w:t>
      </w:r>
      <w:r w:rsidRPr="00A54A29">
        <w:rPr>
          <w:color w:val="000000" w:themeColor="text1"/>
        </w:rPr>
        <w:lastRenderedPageBreak/>
        <w:t xml:space="preserve">personalmente el vehículo.” </w:t>
      </w:r>
    </w:p>
    <w:p w:rsidR="00572680" w:rsidRPr="00A54A29" w:rsidRDefault="00572680" w:rsidP="00B67DC7">
      <w:pPr>
        <w:spacing w:line="276" w:lineRule="auto"/>
        <w:ind w:left="0" w:right="0"/>
        <w:rPr>
          <w:color w:val="000000" w:themeColor="text1"/>
          <w:sz w:val="24"/>
          <w:szCs w:val="24"/>
          <w:lang w:val="es-ES" w:eastAsia="es-ES"/>
        </w:rPr>
      </w:pPr>
    </w:p>
    <w:p w:rsidR="00B67DC7" w:rsidRPr="00A54A29" w:rsidRDefault="00572680" w:rsidP="00B67DC7">
      <w:pPr>
        <w:spacing w:line="276" w:lineRule="auto"/>
        <w:ind w:left="0" w:right="0"/>
        <w:rPr>
          <w:color w:val="000000" w:themeColor="text1"/>
          <w:sz w:val="24"/>
          <w:szCs w:val="24"/>
        </w:rPr>
      </w:pPr>
      <w:r w:rsidRPr="00A54A29">
        <w:rPr>
          <w:color w:val="000000" w:themeColor="text1"/>
          <w:sz w:val="24"/>
          <w:szCs w:val="24"/>
          <w:lang w:val="es-ES" w:eastAsia="es-ES"/>
        </w:rPr>
        <w:t>E</w:t>
      </w:r>
      <w:r w:rsidR="00983141" w:rsidRPr="00A54A29">
        <w:rPr>
          <w:color w:val="000000" w:themeColor="text1"/>
          <w:sz w:val="24"/>
          <w:szCs w:val="24"/>
          <w:lang w:val="es-ES" w:eastAsia="es-ES"/>
        </w:rPr>
        <w:t>l artículo 42 Bis</w:t>
      </w:r>
      <w:r w:rsidRPr="00A54A29">
        <w:rPr>
          <w:color w:val="000000" w:themeColor="text1"/>
          <w:sz w:val="24"/>
          <w:szCs w:val="24"/>
          <w:lang w:val="es-ES" w:eastAsia="es-ES"/>
        </w:rPr>
        <w:t xml:space="preserve"> que </w:t>
      </w:r>
      <w:r w:rsidR="00983141" w:rsidRPr="00A54A29">
        <w:rPr>
          <w:color w:val="000000" w:themeColor="text1"/>
          <w:sz w:val="24"/>
          <w:szCs w:val="24"/>
          <w:lang w:val="es-ES" w:eastAsia="es-ES"/>
        </w:rPr>
        <w:t xml:space="preserve">habilita al Consejo de Transporte Público, a exonerar, del cumplimiento de los requisitos subjetivos de establecidos en el artículo 48 de la Ley 7969, </w:t>
      </w:r>
      <w:r w:rsidRPr="00A54A29">
        <w:rPr>
          <w:color w:val="000000" w:themeColor="text1"/>
          <w:sz w:val="24"/>
          <w:szCs w:val="24"/>
          <w:lang w:val="es-ES" w:eastAsia="es-ES"/>
        </w:rPr>
        <w:t xml:space="preserve">a la vez </w:t>
      </w:r>
      <w:r w:rsidR="00983141" w:rsidRPr="00A54A29">
        <w:rPr>
          <w:color w:val="000000" w:themeColor="text1"/>
          <w:sz w:val="24"/>
          <w:szCs w:val="24"/>
          <w:lang w:val="es-ES" w:eastAsia="es-ES"/>
        </w:rPr>
        <w:t xml:space="preserve">limita el ámbito de acción al propio Consejo de Transporte Público, quien previo a tramitar cualquier solicitud de traspaso de concesión, </w:t>
      </w:r>
      <w:r w:rsidR="00983141" w:rsidRPr="00A54A29">
        <w:rPr>
          <w:i/>
          <w:color w:val="000000" w:themeColor="text1"/>
          <w:sz w:val="24"/>
          <w:szCs w:val="24"/>
          <w:lang w:val="es-ES" w:eastAsia="es-ES"/>
        </w:rPr>
        <w:t xml:space="preserve">debe verificar en su propio </w:t>
      </w:r>
      <w:r w:rsidR="00983141" w:rsidRPr="00A54A29">
        <w:rPr>
          <w:i/>
          <w:color w:val="000000" w:themeColor="text1"/>
          <w:sz w:val="24"/>
          <w:szCs w:val="24"/>
        </w:rPr>
        <w:t>Registro de Concesiones</w:t>
      </w:r>
      <w:r w:rsidR="00983141" w:rsidRPr="00A54A29">
        <w:rPr>
          <w:i/>
          <w:color w:val="000000" w:themeColor="text1"/>
          <w:sz w:val="24"/>
          <w:szCs w:val="24"/>
          <w:lang w:val="es-ES" w:eastAsia="es-ES"/>
        </w:rPr>
        <w:t>, la existencia o no de beneficiarios</w:t>
      </w:r>
      <w:r w:rsidR="00983141" w:rsidRPr="00A54A29">
        <w:rPr>
          <w:color w:val="000000" w:themeColor="text1"/>
          <w:sz w:val="24"/>
          <w:szCs w:val="24"/>
          <w:lang w:val="es-ES" w:eastAsia="es-ES"/>
        </w:rPr>
        <w:t xml:space="preserve">, y con base en la información allí contenida, dar o no trámite a la solicitud, pues </w:t>
      </w:r>
      <w:r w:rsidR="00983141" w:rsidRPr="00A54A29">
        <w:rPr>
          <w:i/>
          <w:color w:val="000000" w:themeColor="text1"/>
          <w:sz w:val="24"/>
          <w:szCs w:val="24"/>
          <w:u w:val="single"/>
          <w:lang w:val="es-ES" w:eastAsia="es-ES"/>
        </w:rPr>
        <w:t xml:space="preserve">cuando el concesionario fallece sin haber nombrado beneficiarios, debe por mandato de ley </w:t>
      </w:r>
      <w:r w:rsidR="00B67DC7" w:rsidRPr="00A54A29">
        <w:rPr>
          <w:i/>
          <w:color w:val="000000" w:themeColor="text1"/>
          <w:sz w:val="24"/>
          <w:szCs w:val="24"/>
          <w:u w:val="single"/>
        </w:rPr>
        <w:t>la concesión se cancelará automáticamente</w:t>
      </w:r>
      <w:r w:rsidR="00B67DC7" w:rsidRPr="00A54A29">
        <w:rPr>
          <w:color w:val="000000" w:themeColor="text1"/>
          <w:sz w:val="24"/>
          <w:szCs w:val="24"/>
        </w:rPr>
        <w:t>:</w:t>
      </w:r>
    </w:p>
    <w:p w:rsidR="00B67DC7" w:rsidRPr="00A54A29" w:rsidRDefault="00B67DC7" w:rsidP="00B67DC7">
      <w:pPr>
        <w:spacing w:line="276" w:lineRule="auto"/>
        <w:ind w:left="0" w:right="0"/>
        <w:rPr>
          <w:color w:val="000000" w:themeColor="text1"/>
          <w:sz w:val="24"/>
          <w:szCs w:val="24"/>
        </w:rPr>
      </w:pPr>
    </w:p>
    <w:p w:rsidR="00B67DC7" w:rsidRPr="00A54A29" w:rsidRDefault="00B67DC7" w:rsidP="00B67DC7">
      <w:pPr>
        <w:adjustRightInd w:val="0"/>
        <w:rPr>
          <w:color w:val="000000" w:themeColor="text1"/>
          <w:sz w:val="24"/>
          <w:szCs w:val="24"/>
        </w:rPr>
      </w:pPr>
      <w:r w:rsidRPr="00A54A29">
        <w:rPr>
          <w:b/>
          <w:bCs/>
          <w:color w:val="000000" w:themeColor="text1"/>
          <w:lang w:val="es-ES" w:eastAsia="es-ES"/>
        </w:rPr>
        <w:t xml:space="preserve">Artículo 42 </w:t>
      </w:r>
      <w:proofErr w:type="gramStart"/>
      <w:r w:rsidRPr="00A54A29">
        <w:rPr>
          <w:b/>
          <w:bCs/>
          <w:color w:val="000000" w:themeColor="text1"/>
          <w:lang w:val="es-ES" w:eastAsia="es-ES"/>
        </w:rPr>
        <w:t>bis.-</w:t>
      </w:r>
      <w:proofErr w:type="gramEnd"/>
      <w:r w:rsidRPr="00A54A29">
        <w:rPr>
          <w:b/>
          <w:bCs/>
          <w:color w:val="000000" w:themeColor="text1"/>
          <w:lang w:val="es-ES" w:eastAsia="es-ES"/>
        </w:rPr>
        <w:t xml:space="preserve"> </w:t>
      </w:r>
      <w:r w:rsidRPr="00A54A29">
        <w:rPr>
          <w:color w:val="000000" w:themeColor="text1"/>
          <w:lang w:val="es-ES" w:eastAsia="es-ES"/>
        </w:rPr>
        <w:t>Traspaso de beneficio de la concesión en el servicio público de taxi por muerte de la persona concesionaria.</w:t>
      </w:r>
    </w:p>
    <w:p w:rsidR="00B67DC7" w:rsidRPr="00A54A29" w:rsidRDefault="00B67DC7" w:rsidP="00B67DC7">
      <w:pPr>
        <w:adjustRightInd w:val="0"/>
        <w:rPr>
          <w:color w:val="000000" w:themeColor="text1"/>
          <w:sz w:val="24"/>
          <w:szCs w:val="24"/>
        </w:rPr>
      </w:pPr>
      <w:r w:rsidRPr="00A54A29">
        <w:rPr>
          <w:color w:val="000000" w:themeColor="text1"/>
          <w:lang w:val="es-ES" w:eastAsia="es-ES"/>
        </w:rPr>
        <w:t>(…)</w:t>
      </w:r>
    </w:p>
    <w:p w:rsidR="00B67DC7" w:rsidRPr="00A54A29" w:rsidRDefault="00B67DC7" w:rsidP="00B67DC7">
      <w:pPr>
        <w:adjustRightInd w:val="0"/>
        <w:rPr>
          <w:color w:val="000000" w:themeColor="text1"/>
          <w:sz w:val="24"/>
          <w:szCs w:val="24"/>
        </w:rPr>
      </w:pPr>
      <w:r w:rsidRPr="00A54A29">
        <w:rPr>
          <w:color w:val="000000" w:themeColor="text1"/>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A54A29">
        <w:rPr>
          <w:i/>
          <w:color w:val="000000" w:themeColor="text1"/>
          <w:u w:val="single"/>
          <w:lang w:val="es-ES" w:eastAsia="es-ES"/>
        </w:rPr>
        <w:t>En caso de fallecimiento sin haberse registrado la persona beneficiaria, titular y suplente, se cancelará automáticamente la concesión otorgada</w:t>
      </w:r>
      <w:r w:rsidRPr="00A54A29">
        <w:rPr>
          <w:color w:val="000000" w:themeColor="text1"/>
          <w:lang w:val="es-ES" w:eastAsia="es-ES"/>
        </w:rPr>
        <w:t>.”</w:t>
      </w:r>
      <w:r w:rsidR="0004602B">
        <w:rPr>
          <w:color w:val="000000" w:themeColor="text1"/>
          <w:lang w:val="es-ES" w:eastAsia="es-ES"/>
        </w:rPr>
        <w:t xml:space="preserve"> </w:t>
      </w:r>
      <w:r w:rsidRPr="00A54A29">
        <w:rPr>
          <w:color w:val="000000" w:themeColor="text1"/>
          <w:lang w:val="es-ES" w:eastAsia="es-ES"/>
        </w:rPr>
        <w:t>(El resaltado no es del original)</w:t>
      </w:r>
    </w:p>
    <w:p w:rsidR="00B67DC7" w:rsidRPr="00A54A29" w:rsidRDefault="00B67DC7" w:rsidP="00B67DC7">
      <w:pPr>
        <w:rPr>
          <w:color w:val="000000" w:themeColor="text1"/>
          <w:sz w:val="24"/>
          <w:szCs w:val="24"/>
        </w:rPr>
      </w:pPr>
    </w:p>
    <w:p w:rsidR="00B67DC7" w:rsidRPr="00A54A29" w:rsidRDefault="00B67DC7" w:rsidP="00B67DC7">
      <w:pPr>
        <w:spacing w:line="276" w:lineRule="auto"/>
        <w:ind w:left="0" w:right="0"/>
        <w:rPr>
          <w:color w:val="000000" w:themeColor="text1"/>
          <w:sz w:val="24"/>
          <w:szCs w:val="24"/>
        </w:rPr>
      </w:pPr>
      <w:r w:rsidRPr="00A54A29">
        <w:rPr>
          <w:color w:val="000000" w:themeColor="text1"/>
          <w:sz w:val="24"/>
          <w:szCs w:val="24"/>
        </w:rPr>
        <w:t xml:space="preserve">Se observa entonces </w:t>
      </w:r>
      <w:proofErr w:type="gramStart"/>
      <w:r w:rsidRPr="00A54A29">
        <w:rPr>
          <w:color w:val="000000" w:themeColor="text1"/>
          <w:sz w:val="24"/>
          <w:szCs w:val="24"/>
        </w:rPr>
        <w:t>que</w:t>
      </w:r>
      <w:proofErr w:type="gramEnd"/>
      <w:r w:rsidRPr="00A54A29">
        <w:rPr>
          <w:color w:val="000000" w:themeColor="text1"/>
          <w:sz w:val="24"/>
          <w:szCs w:val="24"/>
        </w:rPr>
        <w:t xml:space="preserve"> si el concesionario a partir de la vigencia de la reforma a la ley registr</w:t>
      </w:r>
      <w:r w:rsidR="00983141" w:rsidRPr="00A54A29">
        <w:rPr>
          <w:color w:val="000000" w:themeColor="text1"/>
          <w:sz w:val="24"/>
          <w:szCs w:val="24"/>
        </w:rPr>
        <w:t>o</w:t>
      </w:r>
      <w:r w:rsidRPr="00A54A29">
        <w:rPr>
          <w:color w:val="000000" w:themeColor="text1"/>
          <w:sz w:val="24"/>
          <w:szCs w:val="24"/>
        </w:rPr>
        <w:t xml:space="preserve"> un beneficiario de la concesión ante el Consejo de Transporte, </w:t>
      </w:r>
      <w:r w:rsidR="00983141" w:rsidRPr="00A54A29">
        <w:rPr>
          <w:color w:val="000000" w:themeColor="text1"/>
          <w:sz w:val="24"/>
          <w:szCs w:val="24"/>
        </w:rPr>
        <w:t xml:space="preserve">el señor </w:t>
      </w:r>
      <w:r w:rsidR="00C01C35">
        <w:rPr>
          <w:b/>
          <w:bCs/>
          <w:color w:val="000000" w:themeColor="text1"/>
          <w:sz w:val="22"/>
          <w:szCs w:val="22"/>
        </w:rPr>
        <w:t>EJMA</w:t>
      </w:r>
      <w:r w:rsidR="00983141" w:rsidRPr="00A54A29">
        <w:rPr>
          <w:rStyle w:val="CharacterStyle1"/>
          <w:bCs/>
          <w:color w:val="000000" w:themeColor="text1"/>
          <w:spacing w:val="3"/>
          <w:szCs w:val="24"/>
        </w:rPr>
        <w:t xml:space="preserve">, </w:t>
      </w:r>
      <w:r w:rsidR="00572680" w:rsidRPr="00A54A29">
        <w:rPr>
          <w:rStyle w:val="CharacterStyle1"/>
          <w:bCs/>
          <w:color w:val="000000" w:themeColor="text1"/>
          <w:spacing w:val="3"/>
          <w:szCs w:val="24"/>
        </w:rPr>
        <w:t xml:space="preserve">no </w:t>
      </w:r>
      <w:r w:rsidR="00983141" w:rsidRPr="00A54A29">
        <w:rPr>
          <w:color w:val="000000" w:themeColor="text1"/>
          <w:sz w:val="24"/>
          <w:szCs w:val="24"/>
        </w:rPr>
        <w:t xml:space="preserve">nombró sus beneficiarios, </w:t>
      </w:r>
      <w:r w:rsidR="00572680" w:rsidRPr="00A54A29">
        <w:rPr>
          <w:color w:val="000000" w:themeColor="text1"/>
          <w:sz w:val="24"/>
          <w:szCs w:val="24"/>
        </w:rPr>
        <w:t>lo que procede es cancelar la concesión de servicio público.</w:t>
      </w:r>
    </w:p>
    <w:p w:rsidR="00572680" w:rsidRPr="00A54A29" w:rsidRDefault="00572680" w:rsidP="00B67DC7">
      <w:pPr>
        <w:spacing w:line="276" w:lineRule="auto"/>
        <w:ind w:left="0" w:right="0"/>
        <w:rPr>
          <w:color w:val="000000" w:themeColor="text1"/>
          <w:sz w:val="24"/>
          <w:szCs w:val="24"/>
        </w:rPr>
      </w:pPr>
    </w:p>
    <w:p w:rsidR="00B67DC7" w:rsidRPr="0004602B" w:rsidRDefault="00983141" w:rsidP="00B67DC7">
      <w:pPr>
        <w:spacing w:line="276" w:lineRule="auto"/>
        <w:ind w:left="0" w:right="0"/>
        <w:rPr>
          <w:color w:val="000000" w:themeColor="text1"/>
          <w:sz w:val="24"/>
          <w:szCs w:val="24"/>
        </w:rPr>
      </w:pPr>
      <w:r w:rsidRPr="00A54A29">
        <w:rPr>
          <w:color w:val="000000" w:themeColor="text1"/>
          <w:sz w:val="24"/>
          <w:szCs w:val="24"/>
        </w:rPr>
        <w:t xml:space="preserve">Lo indicado anteriormente, </w:t>
      </w:r>
      <w:r w:rsidR="00B67DC7" w:rsidRPr="00A54A29">
        <w:rPr>
          <w:color w:val="000000" w:themeColor="text1"/>
          <w:sz w:val="24"/>
          <w:szCs w:val="24"/>
        </w:rPr>
        <w:t xml:space="preserve">si bien </w:t>
      </w:r>
      <w:r w:rsidRPr="00A54A29">
        <w:rPr>
          <w:color w:val="000000" w:themeColor="text1"/>
          <w:sz w:val="24"/>
          <w:szCs w:val="24"/>
        </w:rPr>
        <w:t>resulta</w:t>
      </w:r>
      <w:r w:rsidR="00B67DC7" w:rsidRPr="00A54A29">
        <w:rPr>
          <w:color w:val="000000" w:themeColor="text1"/>
          <w:sz w:val="24"/>
          <w:szCs w:val="24"/>
        </w:rPr>
        <w:t xml:space="preserve"> desafortunado para la recurrente, </w:t>
      </w:r>
      <w:r w:rsidR="00ED7AE0" w:rsidRPr="00A54A29">
        <w:rPr>
          <w:color w:val="000000" w:themeColor="text1"/>
          <w:sz w:val="24"/>
          <w:szCs w:val="24"/>
        </w:rPr>
        <w:t xml:space="preserve">determina que su </w:t>
      </w:r>
      <w:r w:rsidRPr="00A54A29">
        <w:rPr>
          <w:color w:val="000000" w:themeColor="text1"/>
          <w:sz w:val="24"/>
          <w:szCs w:val="24"/>
        </w:rPr>
        <w:t xml:space="preserve">petición </w:t>
      </w:r>
      <w:r w:rsidR="00B67DC7" w:rsidRPr="00A54A29">
        <w:rPr>
          <w:color w:val="000000" w:themeColor="text1"/>
          <w:sz w:val="24"/>
          <w:szCs w:val="24"/>
        </w:rPr>
        <w:t>no está jurídicament</w:t>
      </w:r>
      <w:r w:rsidRPr="00A54A29">
        <w:rPr>
          <w:color w:val="000000" w:themeColor="text1"/>
          <w:sz w:val="24"/>
          <w:szCs w:val="24"/>
        </w:rPr>
        <w:t>e</w:t>
      </w:r>
      <w:r w:rsidR="00B67DC7" w:rsidRPr="00A54A29">
        <w:rPr>
          <w:color w:val="000000" w:themeColor="text1"/>
          <w:sz w:val="24"/>
          <w:szCs w:val="24"/>
        </w:rPr>
        <w:t xml:space="preserve"> tutelad</w:t>
      </w:r>
      <w:r w:rsidRPr="00A54A29">
        <w:rPr>
          <w:color w:val="000000" w:themeColor="text1"/>
          <w:sz w:val="24"/>
          <w:szCs w:val="24"/>
        </w:rPr>
        <w:t>a</w:t>
      </w:r>
      <w:r w:rsidR="00B67DC7" w:rsidRPr="00A54A29">
        <w:rPr>
          <w:color w:val="000000" w:themeColor="text1"/>
          <w:sz w:val="24"/>
          <w:szCs w:val="24"/>
        </w:rPr>
        <w:t xml:space="preserve"> por el ordenamiento jurídico</w:t>
      </w:r>
      <w:r w:rsidRPr="00A54A29">
        <w:rPr>
          <w:color w:val="000000" w:themeColor="text1"/>
          <w:sz w:val="24"/>
          <w:szCs w:val="24"/>
        </w:rPr>
        <w:t xml:space="preserve">, al no </w:t>
      </w:r>
      <w:r w:rsidR="00572680" w:rsidRPr="00A54A29">
        <w:rPr>
          <w:color w:val="000000" w:themeColor="text1"/>
          <w:sz w:val="24"/>
          <w:szCs w:val="24"/>
        </w:rPr>
        <w:t xml:space="preserve">ser concesionaria en primer lugar, ni </w:t>
      </w:r>
      <w:r w:rsidRPr="00A54A29">
        <w:rPr>
          <w:color w:val="000000" w:themeColor="text1"/>
          <w:sz w:val="24"/>
          <w:szCs w:val="24"/>
        </w:rPr>
        <w:t>tener la condición de “</w:t>
      </w:r>
      <w:r w:rsidRPr="00A54A29">
        <w:rPr>
          <w:b/>
          <w:i/>
          <w:color w:val="000000" w:themeColor="text1"/>
          <w:sz w:val="24"/>
          <w:szCs w:val="24"/>
        </w:rPr>
        <w:t>beneficiaria titular</w:t>
      </w:r>
      <w:r w:rsidRPr="00A54A29">
        <w:rPr>
          <w:color w:val="000000" w:themeColor="text1"/>
          <w:sz w:val="24"/>
          <w:szCs w:val="24"/>
        </w:rPr>
        <w:t xml:space="preserve">”, </w:t>
      </w:r>
      <w:r w:rsidR="00572680" w:rsidRPr="00A54A29">
        <w:rPr>
          <w:color w:val="000000" w:themeColor="text1"/>
          <w:sz w:val="24"/>
          <w:szCs w:val="24"/>
        </w:rPr>
        <w:t xml:space="preserve">pues su condición de Albacea, </w:t>
      </w:r>
      <w:r w:rsidR="00B67DC7" w:rsidRPr="00A54A29">
        <w:rPr>
          <w:color w:val="000000" w:themeColor="text1"/>
          <w:sz w:val="24"/>
          <w:szCs w:val="24"/>
        </w:rPr>
        <w:t>n</w:t>
      </w:r>
      <w:r w:rsidR="00572680" w:rsidRPr="00A54A29">
        <w:rPr>
          <w:color w:val="000000" w:themeColor="text1"/>
          <w:sz w:val="24"/>
          <w:szCs w:val="24"/>
        </w:rPr>
        <w:t>o</w:t>
      </w:r>
      <w:r w:rsidR="00B67DC7" w:rsidRPr="00A54A29">
        <w:rPr>
          <w:color w:val="000000" w:themeColor="text1"/>
          <w:sz w:val="24"/>
          <w:szCs w:val="24"/>
        </w:rPr>
        <w:t xml:space="preserve"> </w:t>
      </w:r>
      <w:r w:rsidRPr="00A54A29">
        <w:rPr>
          <w:color w:val="000000" w:themeColor="text1"/>
          <w:sz w:val="24"/>
          <w:szCs w:val="24"/>
        </w:rPr>
        <w:t xml:space="preserve">le </w:t>
      </w:r>
      <w:r w:rsidR="00B67DC7" w:rsidRPr="00A54A29">
        <w:rPr>
          <w:color w:val="000000" w:themeColor="text1"/>
          <w:sz w:val="24"/>
          <w:szCs w:val="24"/>
        </w:rPr>
        <w:t xml:space="preserve">impone a la </w:t>
      </w:r>
      <w:r w:rsidR="00572680" w:rsidRPr="00A54A29">
        <w:rPr>
          <w:color w:val="000000" w:themeColor="text1"/>
          <w:sz w:val="24"/>
          <w:szCs w:val="24"/>
        </w:rPr>
        <w:t xml:space="preserve">Administración </w:t>
      </w:r>
      <w:r w:rsidR="00B67DC7" w:rsidRPr="00A54A29">
        <w:rPr>
          <w:color w:val="000000" w:themeColor="text1"/>
          <w:sz w:val="24"/>
          <w:szCs w:val="24"/>
        </w:rPr>
        <w:t xml:space="preserve">el deber de otorgar lo peticionado, </w:t>
      </w:r>
      <w:r w:rsidR="00ED7AE0" w:rsidRPr="00A54A29">
        <w:rPr>
          <w:color w:val="000000" w:themeColor="text1"/>
          <w:sz w:val="24"/>
          <w:szCs w:val="24"/>
        </w:rPr>
        <w:t xml:space="preserve">sin que pueda siquiera en esta vía dar una interpretación de la letra de la ley más favorable a sus intereses, pues no corresponde a la sede administrativa, interpretar lo que la ley es clara en expresar, </w:t>
      </w:r>
      <w:r w:rsidR="00B67DC7" w:rsidRPr="00A54A29">
        <w:rPr>
          <w:color w:val="000000" w:themeColor="text1"/>
          <w:sz w:val="24"/>
          <w:szCs w:val="24"/>
        </w:rPr>
        <w:t xml:space="preserve">sino más bien, le impone el deber </w:t>
      </w:r>
      <w:r w:rsidR="00ED7AE0" w:rsidRPr="00A54A29">
        <w:rPr>
          <w:color w:val="000000" w:themeColor="text1"/>
          <w:sz w:val="24"/>
          <w:szCs w:val="24"/>
        </w:rPr>
        <w:t>de negar lo solicitado</w:t>
      </w:r>
      <w:r w:rsidR="00B67DC7" w:rsidRPr="00A54A29">
        <w:rPr>
          <w:color w:val="000000" w:themeColor="text1"/>
          <w:sz w:val="24"/>
          <w:szCs w:val="24"/>
        </w:rPr>
        <w:t xml:space="preserve"> en cumplimiento con lo dispuesto por el Artículo 42 Bis de la Ley </w:t>
      </w:r>
      <w:proofErr w:type="spellStart"/>
      <w:r w:rsidR="00B67DC7" w:rsidRPr="00A54A29">
        <w:rPr>
          <w:color w:val="000000" w:themeColor="text1"/>
          <w:sz w:val="24"/>
          <w:szCs w:val="24"/>
        </w:rPr>
        <w:t>N°</w:t>
      </w:r>
      <w:proofErr w:type="spellEnd"/>
      <w:r w:rsidR="00B67DC7" w:rsidRPr="00A54A29">
        <w:rPr>
          <w:color w:val="000000" w:themeColor="text1"/>
          <w:sz w:val="24"/>
          <w:szCs w:val="24"/>
        </w:rPr>
        <w:t xml:space="preserve"> 7969, en relación con el artículo 11 de la Ley General </w:t>
      </w:r>
      <w:r w:rsidR="00B67DC7" w:rsidRPr="0004602B">
        <w:rPr>
          <w:color w:val="000000" w:themeColor="text1"/>
          <w:sz w:val="24"/>
          <w:szCs w:val="24"/>
        </w:rPr>
        <w:t xml:space="preserve">de la Administración Pública, </w:t>
      </w:r>
      <w:r w:rsidRPr="0004602B">
        <w:rPr>
          <w:color w:val="000000" w:themeColor="text1"/>
          <w:sz w:val="24"/>
          <w:szCs w:val="24"/>
        </w:rPr>
        <w:t xml:space="preserve">y </w:t>
      </w:r>
      <w:r w:rsidR="00572680" w:rsidRPr="0004602B">
        <w:rPr>
          <w:color w:val="000000" w:themeColor="text1"/>
          <w:sz w:val="24"/>
          <w:szCs w:val="24"/>
        </w:rPr>
        <w:t>por</w:t>
      </w:r>
      <w:r w:rsidR="00B67DC7" w:rsidRPr="0004602B">
        <w:rPr>
          <w:color w:val="000000" w:themeColor="text1"/>
          <w:sz w:val="24"/>
          <w:szCs w:val="24"/>
        </w:rPr>
        <w:t xml:space="preserve"> ello, lo que </w:t>
      </w:r>
      <w:r w:rsidRPr="0004602B">
        <w:rPr>
          <w:color w:val="000000" w:themeColor="text1"/>
          <w:sz w:val="24"/>
          <w:szCs w:val="24"/>
        </w:rPr>
        <w:t>procede</w:t>
      </w:r>
      <w:r w:rsidR="00B67DC7" w:rsidRPr="0004602B">
        <w:rPr>
          <w:color w:val="000000" w:themeColor="text1"/>
          <w:sz w:val="24"/>
          <w:szCs w:val="24"/>
        </w:rPr>
        <w:t xml:space="preserve"> es declarar sin lugar el Recurso de Apelación en Subsidio y confirmar la regularidad del acto administrativo contenido en el </w:t>
      </w:r>
      <w:r w:rsidR="00572680" w:rsidRPr="0004602B">
        <w:rPr>
          <w:b/>
          <w:color w:val="000000" w:themeColor="text1"/>
          <w:sz w:val="24"/>
          <w:szCs w:val="24"/>
        </w:rPr>
        <w:t>Artículo 7.17 de la Sesión Ordinaria 34-201</w:t>
      </w:r>
      <w:r w:rsidR="0041332A">
        <w:rPr>
          <w:b/>
          <w:color w:val="000000" w:themeColor="text1"/>
          <w:sz w:val="24"/>
          <w:szCs w:val="24"/>
        </w:rPr>
        <w:t>5</w:t>
      </w:r>
      <w:r w:rsidR="00572680" w:rsidRPr="0004602B">
        <w:rPr>
          <w:b/>
          <w:color w:val="000000" w:themeColor="text1"/>
          <w:sz w:val="24"/>
          <w:szCs w:val="24"/>
        </w:rPr>
        <w:t xml:space="preserve"> del 17 de junio del 201</w:t>
      </w:r>
      <w:r w:rsidR="0041332A">
        <w:rPr>
          <w:b/>
          <w:color w:val="000000" w:themeColor="text1"/>
          <w:sz w:val="24"/>
          <w:szCs w:val="24"/>
        </w:rPr>
        <w:t>5</w:t>
      </w:r>
      <w:r w:rsidR="00B67DC7" w:rsidRPr="0004602B">
        <w:rPr>
          <w:color w:val="000000" w:themeColor="text1"/>
          <w:sz w:val="24"/>
          <w:szCs w:val="24"/>
        </w:rPr>
        <w:t>, adoptado por la Junta Directiva del Consejo de Transporte Público.</w:t>
      </w:r>
    </w:p>
    <w:p w:rsidR="00572680" w:rsidRPr="00A54A29" w:rsidRDefault="00572680" w:rsidP="005D3718">
      <w:pPr>
        <w:autoSpaceDE w:val="0"/>
        <w:autoSpaceDN w:val="0"/>
        <w:adjustRightInd w:val="0"/>
        <w:spacing w:line="276" w:lineRule="auto"/>
        <w:ind w:left="0" w:right="0"/>
        <w:jc w:val="center"/>
        <w:rPr>
          <w:b/>
          <w:color w:val="000000" w:themeColor="text1"/>
          <w:sz w:val="24"/>
          <w:szCs w:val="24"/>
        </w:rPr>
      </w:pPr>
    </w:p>
    <w:p w:rsidR="007E6D70" w:rsidRDefault="007E6D70" w:rsidP="005D3718">
      <w:pPr>
        <w:autoSpaceDE w:val="0"/>
        <w:autoSpaceDN w:val="0"/>
        <w:adjustRightInd w:val="0"/>
        <w:spacing w:line="276" w:lineRule="auto"/>
        <w:ind w:left="0" w:right="0"/>
        <w:jc w:val="center"/>
        <w:rPr>
          <w:b/>
          <w:color w:val="000000" w:themeColor="text1"/>
          <w:sz w:val="24"/>
          <w:szCs w:val="24"/>
        </w:rPr>
      </w:pPr>
    </w:p>
    <w:p w:rsidR="005D3718" w:rsidRPr="00A54A29" w:rsidRDefault="005D3718" w:rsidP="005D3718">
      <w:pPr>
        <w:autoSpaceDE w:val="0"/>
        <w:autoSpaceDN w:val="0"/>
        <w:adjustRightInd w:val="0"/>
        <w:spacing w:line="276" w:lineRule="auto"/>
        <w:ind w:left="0" w:right="0"/>
        <w:jc w:val="center"/>
        <w:rPr>
          <w:b/>
          <w:color w:val="000000" w:themeColor="text1"/>
          <w:sz w:val="24"/>
          <w:szCs w:val="24"/>
        </w:rPr>
      </w:pPr>
      <w:r w:rsidRPr="00A54A29">
        <w:rPr>
          <w:b/>
          <w:color w:val="000000" w:themeColor="text1"/>
          <w:sz w:val="24"/>
          <w:szCs w:val="24"/>
        </w:rPr>
        <w:t>POR TANTO</w:t>
      </w:r>
    </w:p>
    <w:p w:rsidR="0072309A" w:rsidRPr="00A54A29" w:rsidRDefault="0072309A" w:rsidP="005D3718">
      <w:pPr>
        <w:spacing w:line="276" w:lineRule="auto"/>
        <w:ind w:left="0" w:right="0"/>
        <w:rPr>
          <w:b/>
          <w:color w:val="000000" w:themeColor="text1"/>
          <w:sz w:val="24"/>
          <w:szCs w:val="24"/>
        </w:rPr>
      </w:pPr>
    </w:p>
    <w:p w:rsidR="005D3718" w:rsidRPr="00A54A29" w:rsidRDefault="005D3718" w:rsidP="005D3718">
      <w:pPr>
        <w:spacing w:line="276" w:lineRule="auto"/>
        <w:ind w:left="0" w:right="0"/>
        <w:rPr>
          <w:smallCaps/>
          <w:color w:val="000000" w:themeColor="text1"/>
          <w:sz w:val="24"/>
          <w:szCs w:val="24"/>
        </w:rPr>
      </w:pPr>
      <w:r w:rsidRPr="00A54A29">
        <w:rPr>
          <w:b/>
          <w:color w:val="000000" w:themeColor="text1"/>
          <w:sz w:val="24"/>
          <w:szCs w:val="24"/>
        </w:rPr>
        <w:t xml:space="preserve">I.- </w:t>
      </w:r>
      <w:r w:rsidRPr="00A54A29">
        <w:rPr>
          <w:iCs/>
          <w:color w:val="000000" w:themeColor="text1"/>
          <w:sz w:val="24"/>
          <w:szCs w:val="24"/>
        </w:rPr>
        <w:t xml:space="preserve">Se declara </w:t>
      </w:r>
      <w:r w:rsidRPr="00A54A29">
        <w:rPr>
          <w:b/>
          <w:iCs/>
          <w:smallCaps/>
          <w:color w:val="000000" w:themeColor="text1"/>
          <w:sz w:val="24"/>
          <w:szCs w:val="24"/>
        </w:rPr>
        <w:t xml:space="preserve">Sin lugar </w:t>
      </w:r>
      <w:r w:rsidRPr="00A54A29">
        <w:rPr>
          <w:color w:val="000000" w:themeColor="text1"/>
          <w:sz w:val="24"/>
          <w:szCs w:val="24"/>
        </w:rPr>
        <w:t xml:space="preserve">el </w:t>
      </w:r>
      <w:r w:rsidR="00A54A29" w:rsidRPr="00A54A29">
        <w:rPr>
          <w:b/>
          <w:smallCaps/>
          <w:color w:val="000000" w:themeColor="text1"/>
          <w:sz w:val="24"/>
          <w:szCs w:val="24"/>
        </w:rPr>
        <w:t>Recurso de Revocatoria con Apelación</w:t>
      </w:r>
      <w:r w:rsidR="00A54A29" w:rsidRPr="00A54A29">
        <w:rPr>
          <w:color w:val="000000" w:themeColor="text1"/>
          <w:sz w:val="24"/>
          <w:szCs w:val="24"/>
        </w:rPr>
        <w:t xml:space="preserve"> </w:t>
      </w:r>
      <w:r w:rsidR="00A54A29" w:rsidRPr="00A54A29">
        <w:rPr>
          <w:b/>
          <w:smallCaps/>
          <w:color w:val="000000" w:themeColor="text1"/>
          <w:sz w:val="24"/>
          <w:szCs w:val="24"/>
        </w:rPr>
        <w:t>en subsidio</w:t>
      </w:r>
      <w:r w:rsidR="00A54A29" w:rsidRPr="00A54A29">
        <w:rPr>
          <w:color w:val="000000" w:themeColor="text1"/>
          <w:sz w:val="24"/>
          <w:szCs w:val="24"/>
        </w:rPr>
        <w:t xml:space="preserve">, interpuesto por </w:t>
      </w:r>
      <w:r w:rsidR="00C01C35">
        <w:rPr>
          <w:b/>
          <w:smallCaps/>
          <w:color w:val="000000" w:themeColor="text1"/>
          <w:sz w:val="24"/>
          <w:szCs w:val="24"/>
        </w:rPr>
        <w:t>LEHM</w:t>
      </w:r>
      <w:r w:rsidR="00A54A29" w:rsidRPr="00A54A29">
        <w:rPr>
          <w:color w:val="000000" w:themeColor="text1"/>
          <w:sz w:val="24"/>
          <w:szCs w:val="24"/>
        </w:rPr>
        <w:t xml:space="preserve">, cédula de identidad número </w:t>
      </w:r>
      <w:r w:rsidR="00C01C35">
        <w:rPr>
          <w:color w:val="000000" w:themeColor="text1"/>
          <w:sz w:val="24"/>
          <w:szCs w:val="24"/>
        </w:rPr>
        <w:t>...</w:t>
      </w:r>
      <w:r w:rsidR="00A54A29" w:rsidRPr="00A54A29">
        <w:rPr>
          <w:color w:val="000000" w:themeColor="text1"/>
          <w:sz w:val="24"/>
          <w:szCs w:val="24"/>
        </w:rPr>
        <w:t xml:space="preserve">, contra el </w:t>
      </w:r>
      <w:r w:rsidR="00A54A29" w:rsidRPr="00A54A29">
        <w:rPr>
          <w:b/>
          <w:color w:val="000000" w:themeColor="text1"/>
          <w:sz w:val="24"/>
          <w:szCs w:val="24"/>
        </w:rPr>
        <w:t xml:space="preserve">Artículo 7.17 de la Sesión </w:t>
      </w:r>
      <w:r w:rsidR="00A54A29" w:rsidRPr="00A54A29">
        <w:rPr>
          <w:b/>
          <w:color w:val="000000" w:themeColor="text1"/>
          <w:sz w:val="24"/>
          <w:szCs w:val="24"/>
        </w:rPr>
        <w:lastRenderedPageBreak/>
        <w:t>Ordinaria 34-201</w:t>
      </w:r>
      <w:r w:rsidR="0041332A">
        <w:rPr>
          <w:b/>
          <w:color w:val="000000" w:themeColor="text1"/>
          <w:sz w:val="24"/>
          <w:szCs w:val="24"/>
        </w:rPr>
        <w:t>5</w:t>
      </w:r>
      <w:r w:rsidR="00A54A29" w:rsidRPr="00A54A29">
        <w:rPr>
          <w:b/>
          <w:color w:val="000000" w:themeColor="text1"/>
          <w:sz w:val="24"/>
          <w:szCs w:val="24"/>
        </w:rPr>
        <w:t xml:space="preserve"> del 17 de junio del 201</w:t>
      </w:r>
      <w:r w:rsidR="0041332A">
        <w:rPr>
          <w:b/>
          <w:color w:val="000000" w:themeColor="text1"/>
          <w:sz w:val="24"/>
          <w:szCs w:val="24"/>
        </w:rPr>
        <w:t>5</w:t>
      </w:r>
      <w:r w:rsidR="00983141" w:rsidRPr="00A54A29">
        <w:rPr>
          <w:color w:val="000000" w:themeColor="text1"/>
          <w:sz w:val="24"/>
          <w:szCs w:val="24"/>
        </w:rPr>
        <w:t>,</w:t>
      </w:r>
      <w:r w:rsidRPr="00A54A29">
        <w:rPr>
          <w:color w:val="000000" w:themeColor="text1"/>
          <w:sz w:val="24"/>
          <w:szCs w:val="24"/>
        </w:rPr>
        <w:t xml:space="preserve"> adoptado por la Junta Directiva del Consejo de Transporte Público.</w:t>
      </w:r>
    </w:p>
    <w:p w:rsidR="005D3718" w:rsidRPr="00A54A29" w:rsidRDefault="005D3718" w:rsidP="005D3718">
      <w:pPr>
        <w:spacing w:line="276" w:lineRule="auto"/>
        <w:ind w:left="0" w:right="0"/>
        <w:rPr>
          <w:color w:val="000000" w:themeColor="text1"/>
          <w:sz w:val="24"/>
          <w:szCs w:val="24"/>
        </w:rPr>
      </w:pPr>
    </w:p>
    <w:p w:rsidR="005D3718" w:rsidRPr="00A54A29" w:rsidRDefault="005D3718" w:rsidP="005D3718">
      <w:pPr>
        <w:spacing w:line="276" w:lineRule="auto"/>
        <w:ind w:left="0" w:right="0"/>
        <w:rPr>
          <w:b/>
          <w:color w:val="000000" w:themeColor="text1"/>
          <w:sz w:val="24"/>
          <w:szCs w:val="24"/>
        </w:rPr>
      </w:pPr>
      <w:r w:rsidRPr="00A54A29">
        <w:rPr>
          <w:b/>
          <w:color w:val="000000" w:themeColor="text1"/>
          <w:sz w:val="24"/>
          <w:szCs w:val="24"/>
        </w:rPr>
        <w:t xml:space="preserve">II.- </w:t>
      </w:r>
      <w:r w:rsidRPr="00A54A29">
        <w:rPr>
          <w:color w:val="000000" w:themeColor="text1"/>
          <w:sz w:val="24"/>
          <w:szCs w:val="24"/>
        </w:rPr>
        <w:t>De conformidad con el artículo 22, inciso c), de la citada Ley 7969, la presente resolución no tiene ulterior recurso por lo que,</w:t>
      </w:r>
      <w:r w:rsidRPr="00A54A29">
        <w:rPr>
          <w:b/>
          <w:color w:val="000000" w:themeColor="text1"/>
          <w:sz w:val="24"/>
          <w:szCs w:val="24"/>
        </w:rPr>
        <w:t xml:space="preserve"> </w:t>
      </w:r>
      <w:r w:rsidRPr="00A54A29">
        <w:rPr>
          <w:color w:val="000000" w:themeColor="text1"/>
          <w:sz w:val="24"/>
          <w:szCs w:val="24"/>
        </w:rPr>
        <w:t>s</w:t>
      </w:r>
      <w:r w:rsidRPr="007F3F57">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A54A29">
        <w:rPr>
          <w:color w:val="000000" w:themeColor="text1"/>
          <w:sz w:val="24"/>
          <w:szCs w:val="24"/>
        </w:rPr>
        <w:t xml:space="preserve">. </w:t>
      </w:r>
      <w:r w:rsidR="00A54A29" w:rsidRPr="00A54A29">
        <w:rPr>
          <w:b/>
          <w:color w:val="000000" w:themeColor="text1"/>
          <w:sz w:val="24"/>
          <w:szCs w:val="24"/>
        </w:rPr>
        <w:t>NOTIFÍQUESE. -</w:t>
      </w:r>
      <w:r w:rsidRPr="00A54A29">
        <w:rPr>
          <w:b/>
          <w:color w:val="000000" w:themeColor="text1"/>
          <w:sz w:val="24"/>
          <w:szCs w:val="24"/>
        </w:rPr>
        <w:t xml:space="preserve"> </w:t>
      </w:r>
    </w:p>
    <w:p w:rsidR="005D3718" w:rsidRPr="00A54A29" w:rsidRDefault="005D3718" w:rsidP="005D3718">
      <w:pPr>
        <w:spacing w:line="276" w:lineRule="auto"/>
        <w:ind w:left="0" w:right="0"/>
        <w:jc w:val="center"/>
        <w:rPr>
          <w:color w:val="000000" w:themeColor="text1"/>
          <w:sz w:val="24"/>
          <w:szCs w:val="24"/>
        </w:rPr>
      </w:pPr>
    </w:p>
    <w:p w:rsidR="005D3718" w:rsidRPr="00A54A29" w:rsidRDefault="005D3718" w:rsidP="005D3718">
      <w:pPr>
        <w:spacing w:line="276" w:lineRule="auto"/>
        <w:ind w:left="0" w:right="0"/>
        <w:jc w:val="center"/>
        <w:rPr>
          <w:color w:val="000000" w:themeColor="text1"/>
          <w:sz w:val="24"/>
          <w:szCs w:val="24"/>
        </w:rPr>
      </w:pPr>
    </w:p>
    <w:p w:rsidR="005D3718" w:rsidRPr="00A54A29" w:rsidRDefault="005D3718" w:rsidP="005D3718">
      <w:pPr>
        <w:spacing w:line="276" w:lineRule="auto"/>
        <w:ind w:left="0" w:right="0"/>
        <w:jc w:val="center"/>
        <w:rPr>
          <w:color w:val="000000" w:themeColor="text1"/>
          <w:sz w:val="24"/>
          <w:szCs w:val="24"/>
        </w:rPr>
      </w:pPr>
    </w:p>
    <w:p w:rsidR="005D3718" w:rsidRPr="00A54A29" w:rsidRDefault="005D3718" w:rsidP="005D3718">
      <w:pPr>
        <w:spacing w:line="276" w:lineRule="auto"/>
        <w:ind w:left="0" w:right="0"/>
        <w:jc w:val="center"/>
        <w:rPr>
          <w:color w:val="000000" w:themeColor="text1"/>
          <w:sz w:val="24"/>
          <w:szCs w:val="24"/>
        </w:rPr>
      </w:pPr>
      <w:r w:rsidRPr="00A54A29">
        <w:rPr>
          <w:color w:val="000000" w:themeColor="text1"/>
          <w:sz w:val="24"/>
          <w:szCs w:val="24"/>
        </w:rPr>
        <w:t>Lic. Carlos Miguel Portuguez Méndez</w:t>
      </w:r>
    </w:p>
    <w:p w:rsidR="005D3718" w:rsidRPr="00A54A29" w:rsidRDefault="005D3718" w:rsidP="005D3718">
      <w:pPr>
        <w:spacing w:line="276" w:lineRule="auto"/>
        <w:ind w:left="0" w:right="0"/>
        <w:jc w:val="center"/>
        <w:rPr>
          <w:b/>
          <w:color w:val="000000" w:themeColor="text1"/>
          <w:sz w:val="24"/>
          <w:szCs w:val="24"/>
        </w:rPr>
      </w:pPr>
      <w:r w:rsidRPr="00A54A29">
        <w:rPr>
          <w:b/>
          <w:color w:val="000000" w:themeColor="text1"/>
          <w:sz w:val="24"/>
          <w:szCs w:val="24"/>
        </w:rPr>
        <w:t>PRESIDENTE</w:t>
      </w:r>
    </w:p>
    <w:p w:rsidR="005D3718" w:rsidRPr="00A54A29" w:rsidRDefault="005D3718" w:rsidP="005D3718">
      <w:pPr>
        <w:spacing w:line="276" w:lineRule="auto"/>
        <w:ind w:left="0" w:right="0"/>
        <w:jc w:val="center"/>
        <w:rPr>
          <w:color w:val="000000" w:themeColor="text1"/>
          <w:sz w:val="24"/>
          <w:szCs w:val="24"/>
        </w:rPr>
      </w:pPr>
    </w:p>
    <w:p w:rsidR="005D3718" w:rsidRPr="00A54A29" w:rsidRDefault="005D3718" w:rsidP="005D3718">
      <w:pPr>
        <w:spacing w:line="276" w:lineRule="auto"/>
        <w:ind w:left="0" w:right="0"/>
        <w:jc w:val="center"/>
        <w:rPr>
          <w:color w:val="000000" w:themeColor="text1"/>
          <w:sz w:val="24"/>
          <w:szCs w:val="24"/>
        </w:rPr>
      </w:pPr>
    </w:p>
    <w:p w:rsidR="005D3718" w:rsidRPr="00A54A29" w:rsidRDefault="005D3718" w:rsidP="005D3718">
      <w:pPr>
        <w:spacing w:line="276" w:lineRule="auto"/>
        <w:ind w:left="0" w:right="0"/>
        <w:jc w:val="center"/>
        <w:rPr>
          <w:color w:val="000000" w:themeColor="text1"/>
          <w:sz w:val="24"/>
          <w:szCs w:val="24"/>
        </w:rPr>
      </w:pPr>
    </w:p>
    <w:p w:rsidR="005D3718" w:rsidRPr="00A54A29" w:rsidRDefault="005D3718" w:rsidP="005D3718">
      <w:pPr>
        <w:spacing w:line="276" w:lineRule="auto"/>
        <w:ind w:left="0" w:right="0"/>
        <w:jc w:val="center"/>
        <w:rPr>
          <w:color w:val="000000" w:themeColor="text1"/>
          <w:sz w:val="24"/>
          <w:szCs w:val="24"/>
        </w:rPr>
      </w:pPr>
      <w:r w:rsidRPr="00A54A29">
        <w:rPr>
          <w:color w:val="000000" w:themeColor="text1"/>
          <w:sz w:val="24"/>
          <w:szCs w:val="24"/>
        </w:rPr>
        <w:t xml:space="preserve">Licda. Marta Luz Pérez Peláez     </w:t>
      </w:r>
      <w:r w:rsidRPr="00A54A29">
        <w:rPr>
          <w:color w:val="000000" w:themeColor="text1"/>
          <w:sz w:val="24"/>
          <w:szCs w:val="24"/>
        </w:rPr>
        <w:tab/>
      </w:r>
      <w:r w:rsidRPr="00A54A29">
        <w:rPr>
          <w:color w:val="000000" w:themeColor="text1"/>
          <w:sz w:val="24"/>
          <w:szCs w:val="24"/>
        </w:rPr>
        <w:tab/>
        <w:t xml:space="preserve">          Lic. Mario Quesada Aguirre</w:t>
      </w:r>
    </w:p>
    <w:p w:rsidR="005D3718" w:rsidRPr="00A54A29" w:rsidRDefault="005D3718" w:rsidP="005D3718">
      <w:pPr>
        <w:spacing w:line="276" w:lineRule="auto"/>
        <w:ind w:left="0" w:right="0"/>
        <w:jc w:val="center"/>
        <w:rPr>
          <w:b/>
          <w:color w:val="000000" w:themeColor="text1"/>
          <w:sz w:val="24"/>
          <w:szCs w:val="24"/>
        </w:rPr>
      </w:pPr>
      <w:r w:rsidRPr="00A54A29">
        <w:rPr>
          <w:b/>
          <w:color w:val="000000" w:themeColor="text1"/>
          <w:sz w:val="24"/>
          <w:szCs w:val="24"/>
        </w:rPr>
        <w:t>Jueza</w:t>
      </w:r>
      <w:r w:rsidRPr="00A54A29">
        <w:rPr>
          <w:b/>
          <w:color w:val="000000" w:themeColor="text1"/>
          <w:sz w:val="24"/>
          <w:szCs w:val="24"/>
        </w:rPr>
        <w:tab/>
      </w:r>
      <w:r w:rsidRPr="00A54A29">
        <w:rPr>
          <w:b/>
          <w:color w:val="000000" w:themeColor="text1"/>
          <w:sz w:val="24"/>
          <w:szCs w:val="24"/>
        </w:rPr>
        <w:tab/>
      </w:r>
      <w:r w:rsidRPr="00A54A29">
        <w:rPr>
          <w:b/>
          <w:color w:val="000000" w:themeColor="text1"/>
          <w:sz w:val="24"/>
          <w:szCs w:val="24"/>
        </w:rPr>
        <w:tab/>
        <w:t xml:space="preserve">     </w:t>
      </w:r>
      <w:r w:rsidRPr="00A54A29">
        <w:rPr>
          <w:b/>
          <w:color w:val="000000" w:themeColor="text1"/>
          <w:sz w:val="24"/>
          <w:szCs w:val="24"/>
        </w:rPr>
        <w:tab/>
      </w:r>
      <w:r w:rsidRPr="00A54A29">
        <w:rPr>
          <w:b/>
          <w:color w:val="000000" w:themeColor="text1"/>
          <w:sz w:val="24"/>
          <w:szCs w:val="24"/>
        </w:rPr>
        <w:tab/>
      </w:r>
      <w:r w:rsidRPr="00A54A29">
        <w:rPr>
          <w:b/>
          <w:color w:val="000000" w:themeColor="text1"/>
          <w:sz w:val="24"/>
          <w:szCs w:val="24"/>
        </w:rPr>
        <w:tab/>
        <w:t xml:space="preserve">     Juez</w:t>
      </w:r>
    </w:p>
    <w:sectPr w:rsidR="005D3718" w:rsidRPr="00A54A29"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252" w:rsidRDefault="00E56252">
      <w:r>
        <w:separator/>
      </w:r>
    </w:p>
  </w:endnote>
  <w:endnote w:type="continuationSeparator" w:id="0">
    <w:p w:rsidR="00E56252" w:rsidRDefault="00E5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63" w:rsidRDefault="00862F63"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62F63" w:rsidRDefault="00862F63"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862F63" w:rsidRPr="004705B3" w:rsidRDefault="00862F63" w:rsidP="00C01C35">
        <w:pPr>
          <w:pStyle w:val="Piedepgina"/>
          <w:ind w:left="0" w:right="0"/>
          <w:jc w:val="right"/>
          <w:rPr>
            <w:b/>
          </w:rPr>
        </w:pPr>
      </w:p>
      <w:p w:rsidR="00862F63" w:rsidRDefault="00E56252">
        <w:pPr>
          <w:pStyle w:val="Piedepgina"/>
          <w:jc w:val="right"/>
        </w:pPr>
      </w:p>
    </w:sdtContent>
  </w:sdt>
  <w:p w:rsidR="00862F63" w:rsidRPr="004705B3" w:rsidRDefault="00862F63"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252" w:rsidRDefault="00E56252">
      <w:r>
        <w:separator/>
      </w:r>
    </w:p>
  </w:footnote>
  <w:footnote w:type="continuationSeparator" w:id="0">
    <w:p w:rsidR="00E56252" w:rsidRDefault="00E56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BB4A"/>
    <w:multiLevelType w:val="singleLevel"/>
    <w:tmpl w:val="4CD614B6"/>
    <w:lvl w:ilvl="0">
      <w:numFmt w:val="bullet"/>
      <w:lvlText w:val="·"/>
      <w:lvlJc w:val="left"/>
      <w:pPr>
        <w:tabs>
          <w:tab w:val="num" w:pos="720"/>
        </w:tabs>
        <w:ind w:left="720" w:hanging="360"/>
      </w:pPr>
      <w:rPr>
        <w:rFonts w:ascii="Symbol" w:hAnsi="Symbol" w:cs="Symbol"/>
        <w:snapToGrid/>
        <w:sz w:val="19"/>
        <w:szCs w:val="19"/>
      </w:rPr>
    </w:lvl>
  </w:abstractNum>
  <w:abstractNum w:abstractNumId="1" w15:restartNumberingAfterBreak="0">
    <w:nsid w:val="037B90EA"/>
    <w:multiLevelType w:val="singleLevel"/>
    <w:tmpl w:val="9CA0476C"/>
    <w:lvl w:ilvl="0">
      <w:start w:val="1"/>
      <w:numFmt w:val="decimal"/>
      <w:lvlText w:val="%1-"/>
      <w:lvlJc w:val="left"/>
      <w:pPr>
        <w:tabs>
          <w:tab w:val="num" w:pos="1440"/>
        </w:tabs>
        <w:ind w:left="1440" w:hanging="360"/>
      </w:pPr>
      <w:rPr>
        <w:rFonts w:ascii="Times New Roman" w:hAnsi="Times New Roman" w:cs="Times New Roman" w:hint="default"/>
        <w:snapToGrid/>
        <w:sz w:val="18"/>
        <w:szCs w:val="18"/>
      </w:rPr>
    </w:lvl>
  </w:abstractNum>
  <w:abstractNum w:abstractNumId="2" w15:restartNumberingAfterBreak="0">
    <w:nsid w:val="0493CED1"/>
    <w:multiLevelType w:val="singleLevel"/>
    <w:tmpl w:val="217C27FF"/>
    <w:lvl w:ilvl="0">
      <w:start w:val="1"/>
      <w:numFmt w:val="lowerLetter"/>
      <w:lvlText w:val="%1)"/>
      <w:lvlJc w:val="left"/>
      <w:pPr>
        <w:tabs>
          <w:tab w:val="num" w:pos="720"/>
        </w:tabs>
        <w:ind w:left="720" w:hanging="288"/>
      </w:pPr>
      <w:rPr>
        <w:snapToGrid/>
        <w:sz w:val="23"/>
        <w:szCs w:val="23"/>
      </w:rPr>
    </w:lvl>
  </w:abstractNum>
  <w:abstractNum w:abstractNumId="3" w15:restartNumberingAfterBreak="0">
    <w:nsid w:val="051004AD"/>
    <w:multiLevelType w:val="singleLevel"/>
    <w:tmpl w:val="95A2FB74"/>
    <w:lvl w:ilvl="0">
      <w:start w:val="1"/>
      <w:numFmt w:val="decimal"/>
      <w:lvlText w:val="%1-"/>
      <w:lvlJc w:val="left"/>
      <w:pPr>
        <w:tabs>
          <w:tab w:val="num" w:pos="1440"/>
        </w:tabs>
        <w:ind w:left="1440" w:hanging="288"/>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4"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6"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7"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B2229CE"/>
    <w:multiLevelType w:val="hybridMultilevel"/>
    <w:tmpl w:val="E4C0184E"/>
    <w:lvl w:ilvl="0" w:tplc="860AA362">
      <w:start w:val="5"/>
      <w:numFmt w:val="decimal"/>
      <w:lvlText w:val="%1."/>
      <w:lvlJc w:val="left"/>
      <w:pPr>
        <w:ind w:left="7873" w:hanging="360"/>
      </w:pPr>
      <w:rPr>
        <w:rFonts w:hint="default"/>
        <w:b/>
      </w:rPr>
    </w:lvl>
    <w:lvl w:ilvl="1" w:tplc="140A0019" w:tentative="1">
      <w:start w:val="1"/>
      <w:numFmt w:val="lowerLetter"/>
      <w:lvlText w:val="%2."/>
      <w:lvlJc w:val="left"/>
      <w:pPr>
        <w:ind w:left="8593" w:hanging="360"/>
      </w:pPr>
    </w:lvl>
    <w:lvl w:ilvl="2" w:tplc="140A001B" w:tentative="1">
      <w:start w:val="1"/>
      <w:numFmt w:val="lowerRoman"/>
      <w:lvlText w:val="%3."/>
      <w:lvlJc w:val="right"/>
      <w:pPr>
        <w:ind w:left="9313" w:hanging="180"/>
      </w:pPr>
    </w:lvl>
    <w:lvl w:ilvl="3" w:tplc="140A000F" w:tentative="1">
      <w:start w:val="1"/>
      <w:numFmt w:val="decimal"/>
      <w:lvlText w:val="%4."/>
      <w:lvlJc w:val="left"/>
      <w:pPr>
        <w:ind w:left="10033" w:hanging="360"/>
      </w:pPr>
    </w:lvl>
    <w:lvl w:ilvl="4" w:tplc="140A0019" w:tentative="1">
      <w:start w:val="1"/>
      <w:numFmt w:val="lowerLetter"/>
      <w:lvlText w:val="%5."/>
      <w:lvlJc w:val="left"/>
      <w:pPr>
        <w:ind w:left="10753" w:hanging="360"/>
      </w:pPr>
    </w:lvl>
    <w:lvl w:ilvl="5" w:tplc="140A001B" w:tentative="1">
      <w:start w:val="1"/>
      <w:numFmt w:val="lowerRoman"/>
      <w:lvlText w:val="%6."/>
      <w:lvlJc w:val="right"/>
      <w:pPr>
        <w:ind w:left="11473" w:hanging="180"/>
      </w:pPr>
    </w:lvl>
    <w:lvl w:ilvl="6" w:tplc="140A000F" w:tentative="1">
      <w:start w:val="1"/>
      <w:numFmt w:val="decimal"/>
      <w:lvlText w:val="%7."/>
      <w:lvlJc w:val="left"/>
      <w:pPr>
        <w:ind w:left="12193" w:hanging="360"/>
      </w:pPr>
    </w:lvl>
    <w:lvl w:ilvl="7" w:tplc="140A0019" w:tentative="1">
      <w:start w:val="1"/>
      <w:numFmt w:val="lowerLetter"/>
      <w:lvlText w:val="%8."/>
      <w:lvlJc w:val="left"/>
      <w:pPr>
        <w:ind w:left="12913" w:hanging="360"/>
      </w:pPr>
    </w:lvl>
    <w:lvl w:ilvl="8" w:tplc="140A001B" w:tentative="1">
      <w:start w:val="1"/>
      <w:numFmt w:val="lowerRoman"/>
      <w:lvlText w:val="%9."/>
      <w:lvlJc w:val="right"/>
      <w:pPr>
        <w:ind w:left="13633" w:hanging="180"/>
      </w:pPr>
    </w:lvl>
  </w:abstractNum>
  <w:abstractNum w:abstractNumId="1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2" w15:restartNumberingAfterBreak="0">
    <w:nsid w:val="63841017"/>
    <w:multiLevelType w:val="hybridMultilevel"/>
    <w:tmpl w:val="053289B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4"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9"/>
  </w:num>
  <w:num w:numId="2">
    <w:abstractNumId w:val="9"/>
  </w:num>
  <w:num w:numId="3">
    <w:abstractNumId w:val="5"/>
  </w:num>
  <w:num w:numId="4">
    <w:abstractNumId w:val="12"/>
  </w:num>
  <w:num w:numId="5">
    <w:abstractNumId w:val="24"/>
  </w:num>
  <w:num w:numId="6">
    <w:abstractNumId w:val="23"/>
  </w:num>
  <w:num w:numId="7">
    <w:abstractNumId w:val="20"/>
  </w:num>
  <w:num w:numId="8">
    <w:abstractNumId w:val="21"/>
  </w:num>
  <w:num w:numId="9">
    <w:abstractNumId w:val="8"/>
  </w:num>
  <w:num w:numId="10">
    <w:abstractNumId w:val="11"/>
  </w:num>
  <w:num w:numId="11">
    <w:abstractNumId w:val="16"/>
  </w:num>
  <w:num w:numId="12">
    <w:abstractNumId w:val="15"/>
  </w:num>
  <w:num w:numId="13">
    <w:abstractNumId w:val="6"/>
  </w:num>
  <w:num w:numId="14">
    <w:abstractNumId w:val="7"/>
  </w:num>
  <w:num w:numId="15">
    <w:abstractNumId w:val="25"/>
  </w:num>
  <w:num w:numId="16">
    <w:abstractNumId w:val="13"/>
  </w:num>
  <w:num w:numId="17">
    <w:abstractNumId w:val="10"/>
  </w:num>
  <w:num w:numId="18">
    <w:abstractNumId w:val="17"/>
  </w:num>
  <w:num w:numId="19">
    <w:abstractNumId w:val="4"/>
  </w:num>
  <w:num w:numId="20">
    <w:abstractNumId w:val="14"/>
  </w:num>
  <w:num w:numId="21">
    <w:abstractNumId w:val="18"/>
  </w:num>
  <w:num w:numId="22">
    <w:abstractNumId w:val="1"/>
  </w:num>
  <w:num w:numId="23">
    <w:abstractNumId w:val="3"/>
  </w:num>
  <w:num w:numId="24">
    <w:abstractNumId w:val="22"/>
  </w:num>
  <w:num w:numId="25">
    <w:abstractNumId w:val="2"/>
  </w:num>
  <w:num w:numId="26">
    <w:abstractNumId w:val="0"/>
    <w:lvlOverride w:ilvl="0">
      <w:lvl w:ilvl="0">
        <w:numFmt w:val="bullet"/>
        <w:lvlText w:val="·"/>
        <w:lvlJc w:val="left"/>
        <w:pPr>
          <w:tabs>
            <w:tab w:val="num" w:pos="720"/>
          </w:tabs>
          <w:ind w:left="720" w:hanging="360"/>
        </w:pPr>
        <w:rPr>
          <w:rFonts w:ascii="Symbol" w:hAnsi="Symbol" w:cs="Symbol"/>
          <w:b/>
          <w:bCs/>
          <w:snapToGrid/>
          <w:spacing w:val="-1"/>
          <w:sz w:val="19"/>
          <w:szCs w:val="19"/>
          <w:u w:val="none"/>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26E"/>
    <w:rsid w:val="000021F5"/>
    <w:rsid w:val="000022C1"/>
    <w:rsid w:val="000046B2"/>
    <w:rsid w:val="000052E3"/>
    <w:rsid w:val="00015D60"/>
    <w:rsid w:val="000172B3"/>
    <w:rsid w:val="0002472E"/>
    <w:rsid w:val="000302C0"/>
    <w:rsid w:val="00033BBC"/>
    <w:rsid w:val="00043A3C"/>
    <w:rsid w:val="00045363"/>
    <w:rsid w:val="0004602B"/>
    <w:rsid w:val="00050542"/>
    <w:rsid w:val="00056B2C"/>
    <w:rsid w:val="00075028"/>
    <w:rsid w:val="00075F56"/>
    <w:rsid w:val="000813A4"/>
    <w:rsid w:val="000814ED"/>
    <w:rsid w:val="000815AA"/>
    <w:rsid w:val="00082071"/>
    <w:rsid w:val="000857C5"/>
    <w:rsid w:val="00087153"/>
    <w:rsid w:val="00092129"/>
    <w:rsid w:val="00093D7A"/>
    <w:rsid w:val="00095A4A"/>
    <w:rsid w:val="000A15CD"/>
    <w:rsid w:val="000A320F"/>
    <w:rsid w:val="000A3E9E"/>
    <w:rsid w:val="000A5B5C"/>
    <w:rsid w:val="000B6C31"/>
    <w:rsid w:val="000C07EA"/>
    <w:rsid w:val="000C4CF8"/>
    <w:rsid w:val="000C4FDA"/>
    <w:rsid w:val="000D0761"/>
    <w:rsid w:val="000D3160"/>
    <w:rsid w:val="000D43B5"/>
    <w:rsid w:val="000D5206"/>
    <w:rsid w:val="000D55ED"/>
    <w:rsid w:val="000D74AB"/>
    <w:rsid w:val="000E290C"/>
    <w:rsid w:val="000E2F89"/>
    <w:rsid w:val="000E68E7"/>
    <w:rsid w:val="000F014E"/>
    <w:rsid w:val="000F27B6"/>
    <w:rsid w:val="000F3AC9"/>
    <w:rsid w:val="000F3F86"/>
    <w:rsid w:val="000F5C8D"/>
    <w:rsid w:val="00105D88"/>
    <w:rsid w:val="0010633E"/>
    <w:rsid w:val="00106925"/>
    <w:rsid w:val="0010705F"/>
    <w:rsid w:val="00107C3C"/>
    <w:rsid w:val="0011138D"/>
    <w:rsid w:val="00114B9B"/>
    <w:rsid w:val="00116BD8"/>
    <w:rsid w:val="00116E06"/>
    <w:rsid w:val="0012039D"/>
    <w:rsid w:val="001206BF"/>
    <w:rsid w:val="001227EF"/>
    <w:rsid w:val="00122B37"/>
    <w:rsid w:val="00122F50"/>
    <w:rsid w:val="00124DFB"/>
    <w:rsid w:val="00126200"/>
    <w:rsid w:val="00127B90"/>
    <w:rsid w:val="00127FF9"/>
    <w:rsid w:val="00131712"/>
    <w:rsid w:val="00133C36"/>
    <w:rsid w:val="00134C6F"/>
    <w:rsid w:val="00136AE0"/>
    <w:rsid w:val="00137C26"/>
    <w:rsid w:val="0014105C"/>
    <w:rsid w:val="001464AB"/>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775C7"/>
    <w:rsid w:val="001844C6"/>
    <w:rsid w:val="00193D84"/>
    <w:rsid w:val="00197143"/>
    <w:rsid w:val="001A070E"/>
    <w:rsid w:val="001A0855"/>
    <w:rsid w:val="001A0A12"/>
    <w:rsid w:val="001A2AF4"/>
    <w:rsid w:val="001A3205"/>
    <w:rsid w:val="001A3C48"/>
    <w:rsid w:val="001A7028"/>
    <w:rsid w:val="001B0B25"/>
    <w:rsid w:val="001B0DEB"/>
    <w:rsid w:val="001C176D"/>
    <w:rsid w:val="001C20B0"/>
    <w:rsid w:val="001C5D21"/>
    <w:rsid w:val="001D0058"/>
    <w:rsid w:val="001D0D72"/>
    <w:rsid w:val="001D3BF0"/>
    <w:rsid w:val="001D461A"/>
    <w:rsid w:val="001D79BE"/>
    <w:rsid w:val="001E16BD"/>
    <w:rsid w:val="001F2A6E"/>
    <w:rsid w:val="001F403B"/>
    <w:rsid w:val="001F538A"/>
    <w:rsid w:val="001F711A"/>
    <w:rsid w:val="00201D74"/>
    <w:rsid w:val="00202DE0"/>
    <w:rsid w:val="0021242B"/>
    <w:rsid w:val="00212913"/>
    <w:rsid w:val="002174C6"/>
    <w:rsid w:val="00217BF2"/>
    <w:rsid w:val="00222A4D"/>
    <w:rsid w:val="00222C13"/>
    <w:rsid w:val="00224384"/>
    <w:rsid w:val="002249E3"/>
    <w:rsid w:val="0022531F"/>
    <w:rsid w:val="00231DA9"/>
    <w:rsid w:val="00237B3C"/>
    <w:rsid w:val="00241B87"/>
    <w:rsid w:val="00252C2C"/>
    <w:rsid w:val="00253871"/>
    <w:rsid w:val="002547C8"/>
    <w:rsid w:val="0025481F"/>
    <w:rsid w:val="00254DE7"/>
    <w:rsid w:val="002618CA"/>
    <w:rsid w:val="00262205"/>
    <w:rsid w:val="00267155"/>
    <w:rsid w:val="00281561"/>
    <w:rsid w:val="00281E93"/>
    <w:rsid w:val="00282999"/>
    <w:rsid w:val="00284BC2"/>
    <w:rsid w:val="00285ED6"/>
    <w:rsid w:val="00290868"/>
    <w:rsid w:val="00292028"/>
    <w:rsid w:val="002923C2"/>
    <w:rsid w:val="00294A53"/>
    <w:rsid w:val="00295AD8"/>
    <w:rsid w:val="002A198D"/>
    <w:rsid w:val="002A272F"/>
    <w:rsid w:val="002A440F"/>
    <w:rsid w:val="002A4A0F"/>
    <w:rsid w:val="002A6845"/>
    <w:rsid w:val="002A69E7"/>
    <w:rsid w:val="002B5957"/>
    <w:rsid w:val="002C0E51"/>
    <w:rsid w:val="002C0EB3"/>
    <w:rsid w:val="002C1F0D"/>
    <w:rsid w:val="002C3ED4"/>
    <w:rsid w:val="002C45C0"/>
    <w:rsid w:val="002C7233"/>
    <w:rsid w:val="002D107A"/>
    <w:rsid w:val="002D2014"/>
    <w:rsid w:val="002D3EB7"/>
    <w:rsid w:val="002E0F10"/>
    <w:rsid w:val="002E7F8A"/>
    <w:rsid w:val="002F2BE9"/>
    <w:rsid w:val="002F3B02"/>
    <w:rsid w:val="00300D10"/>
    <w:rsid w:val="00301ED0"/>
    <w:rsid w:val="00307A8F"/>
    <w:rsid w:val="003110C7"/>
    <w:rsid w:val="00311D2C"/>
    <w:rsid w:val="0031780C"/>
    <w:rsid w:val="00317AC2"/>
    <w:rsid w:val="00321E27"/>
    <w:rsid w:val="00330C02"/>
    <w:rsid w:val="003326B5"/>
    <w:rsid w:val="00334EB4"/>
    <w:rsid w:val="00334EE1"/>
    <w:rsid w:val="003354B3"/>
    <w:rsid w:val="00335BCC"/>
    <w:rsid w:val="003376E5"/>
    <w:rsid w:val="00337D90"/>
    <w:rsid w:val="00337DC0"/>
    <w:rsid w:val="003418E0"/>
    <w:rsid w:val="0034245F"/>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68D5"/>
    <w:rsid w:val="003A6B2C"/>
    <w:rsid w:val="003A795D"/>
    <w:rsid w:val="003B65AE"/>
    <w:rsid w:val="003C0A00"/>
    <w:rsid w:val="003C10EA"/>
    <w:rsid w:val="003C5845"/>
    <w:rsid w:val="003C5EE2"/>
    <w:rsid w:val="003D4D81"/>
    <w:rsid w:val="003D6730"/>
    <w:rsid w:val="003D724D"/>
    <w:rsid w:val="003F0EF5"/>
    <w:rsid w:val="003F1E6C"/>
    <w:rsid w:val="003F5090"/>
    <w:rsid w:val="003F5877"/>
    <w:rsid w:val="003F612E"/>
    <w:rsid w:val="00401C59"/>
    <w:rsid w:val="00401EAF"/>
    <w:rsid w:val="00405705"/>
    <w:rsid w:val="00411199"/>
    <w:rsid w:val="00412C21"/>
    <w:rsid w:val="0041332A"/>
    <w:rsid w:val="00431EBC"/>
    <w:rsid w:val="00435B86"/>
    <w:rsid w:val="0043655A"/>
    <w:rsid w:val="00440729"/>
    <w:rsid w:val="00443425"/>
    <w:rsid w:val="00444CB1"/>
    <w:rsid w:val="00450308"/>
    <w:rsid w:val="00454A6C"/>
    <w:rsid w:val="0045696B"/>
    <w:rsid w:val="004569B9"/>
    <w:rsid w:val="00456A6A"/>
    <w:rsid w:val="00457D1E"/>
    <w:rsid w:val="00460306"/>
    <w:rsid w:val="0046286B"/>
    <w:rsid w:val="00467370"/>
    <w:rsid w:val="00467CBD"/>
    <w:rsid w:val="004705B3"/>
    <w:rsid w:val="00470F6D"/>
    <w:rsid w:val="0047178F"/>
    <w:rsid w:val="00472CEF"/>
    <w:rsid w:val="00473C56"/>
    <w:rsid w:val="0048112A"/>
    <w:rsid w:val="004836D8"/>
    <w:rsid w:val="0048725D"/>
    <w:rsid w:val="00490739"/>
    <w:rsid w:val="00491E89"/>
    <w:rsid w:val="004A3A0D"/>
    <w:rsid w:val="004A62B1"/>
    <w:rsid w:val="004A72CE"/>
    <w:rsid w:val="004A7CDE"/>
    <w:rsid w:val="004A7D73"/>
    <w:rsid w:val="004A7E03"/>
    <w:rsid w:val="004B2F23"/>
    <w:rsid w:val="004B4513"/>
    <w:rsid w:val="004B4A9B"/>
    <w:rsid w:val="004B7DF6"/>
    <w:rsid w:val="004C19DB"/>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30069"/>
    <w:rsid w:val="00530F8D"/>
    <w:rsid w:val="00531BD7"/>
    <w:rsid w:val="005324C4"/>
    <w:rsid w:val="00535033"/>
    <w:rsid w:val="00535306"/>
    <w:rsid w:val="005357E2"/>
    <w:rsid w:val="0053588F"/>
    <w:rsid w:val="00542A11"/>
    <w:rsid w:val="0054397D"/>
    <w:rsid w:val="00543E00"/>
    <w:rsid w:val="00544317"/>
    <w:rsid w:val="005447F4"/>
    <w:rsid w:val="00547513"/>
    <w:rsid w:val="00547C28"/>
    <w:rsid w:val="00550B42"/>
    <w:rsid w:val="00554392"/>
    <w:rsid w:val="00556B9F"/>
    <w:rsid w:val="0056271E"/>
    <w:rsid w:val="005627C8"/>
    <w:rsid w:val="00572680"/>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2F61"/>
    <w:rsid w:val="005D3718"/>
    <w:rsid w:val="005D5001"/>
    <w:rsid w:val="005D5A64"/>
    <w:rsid w:val="005D5EC9"/>
    <w:rsid w:val="005E20A9"/>
    <w:rsid w:val="005E215B"/>
    <w:rsid w:val="005E5955"/>
    <w:rsid w:val="005F0F31"/>
    <w:rsid w:val="005F1998"/>
    <w:rsid w:val="005F61FB"/>
    <w:rsid w:val="005F740A"/>
    <w:rsid w:val="00602BCA"/>
    <w:rsid w:val="00603BB4"/>
    <w:rsid w:val="00603EF7"/>
    <w:rsid w:val="006045D0"/>
    <w:rsid w:val="00605523"/>
    <w:rsid w:val="00606B69"/>
    <w:rsid w:val="00611EF5"/>
    <w:rsid w:val="0061256D"/>
    <w:rsid w:val="006140E7"/>
    <w:rsid w:val="00617CEE"/>
    <w:rsid w:val="006223DA"/>
    <w:rsid w:val="00623520"/>
    <w:rsid w:val="00623A1F"/>
    <w:rsid w:val="00625555"/>
    <w:rsid w:val="006313C9"/>
    <w:rsid w:val="006315E0"/>
    <w:rsid w:val="00631FD5"/>
    <w:rsid w:val="00634EDC"/>
    <w:rsid w:val="0063718A"/>
    <w:rsid w:val="0063787E"/>
    <w:rsid w:val="00640DC5"/>
    <w:rsid w:val="006411E5"/>
    <w:rsid w:val="006437C9"/>
    <w:rsid w:val="00645B0B"/>
    <w:rsid w:val="006470E6"/>
    <w:rsid w:val="00653A25"/>
    <w:rsid w:val="00660C92"/>
    <w:rsid w:val="0066275B"/>
    <w:rsid w:val="00666453"/>
    <w:rsid w:val="006677B2"/>
    <w:rsid w:val="0066795F"/>
    <w:rsid w:val="006720C5"/>
    <w:rsid w:val="0068431A"/>
    <w:rsid w:val="006942B5"/>
    <w:rsid w:val="006A03A3"/>
    <w:rsid w:val="006A0451"/>
    <w:rsid w:val="006A1C15"/>
    <w:rsid w:val="006A3C6B"/>
    <w:rsid w:val="006A6CEB"/>
    <w:rsid w:val="006B207D"/>
    <w:rsid w:val="006B4147"/>
    <w:rsid w:val="006B4284"/>
    <w:rsid w:val="006B7E07"/>
    <w:rsid w:val="006C1EAE"/>
    <w:rsid w:val="006C4D9D"/>
    <w:rsid w:val="006C7002"/>
    <w:rsid w:val="006D5068"/>
    <w:rsid w:val="006D771A"/>
    <w:rsid w:val="006E005A"/>
    <w:rsid w:val="006E0867"/>
    <w:rsid w:val="006E0F7A"/>
    <w:rsid w:val="006E2782"/>
    <w:rsid w:val="006E29C7"/>
    <w:rsid w:val="006E3079"/>
    <w:rsid w:val="006E46CD"/>
    <w:rsid w:val="006E5177"/>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309A"/>
    <w:rsid w:val="0072486C"/>
    <w:rsid w:val="00724F22"/>
    <w:rsid w:val="007326A7"/>
    <w:rsid w:val="00736DC7"/>
    <w:rsid w:val="0073713D"/>
    <w:rsid w:val="00737177"/>
    <w:rsid w:val="007427E5"/>
    <w:rsid w:val="00742943"/>
    <w:rsid w:val="00750645"/>
    <w:rsid w:val="007513D4"/>
    <w:rsid w:val="0076051F"/>
    <w:rsid w:val="00760A27"/>
    <w:rsid w:val="00761EF9"/>
    <w:rsid w:val="00761F68"/>
    <w:rsid w:val="00763019"/>
    <w:rsid w:val="00764269"/>
    <w:rsid w:val="00765A79"/>
    <w:rsid w:val="00771733"/>
    <w:rsid w:val="007723E7"/>
    <w:rsid w:val="00772E1F"/>
    <w:rsid w:val="00774A3A"/>
    <w:rsid w:val="007766C2"/>
    <w:rsid w:val="00777C2F"/>
    <w:rsid w:val="00777D21"/>
    <w:rsid w:val="0078357A"/>
    <w:rsid w:val="007836B2"/>
    <w:rsid w:val="00784A16"/>
    <w:rsid w:val="007869BF"/>
    <w:rsid w:val="00790369"/>
    <w:rsid w:val="007905AE"/>
    <w:rsid w:val="0079122A"/>
    <w:rsid w:val="00797779"/>
    <w:rsid w:val="007A0255"/>
    <w:rsid w:val="007A0836"/>
    <w:rsid w:val="007A5C67"/>
    <w:rsid w:val="007A7584"/>
    <w:rsid w:val="007B50CC"/>
    <w:rsid w:val="007B580F"/>
    <w:rsid w:val="007B614B"/>
    <w:rsid w:val="007B6AF5"/>
    <w:rsid w:val="007C017B"/>
    <w:rsid w:val="007C0A31"/>
    <w:rsid w:val="007C181C"/>
    <w:rsid w:val="007C4187"/>
    <w:rsid w:val="007C4BFF"/>
    <w:rsid w:val="007C711E"/>
    <w:rsid w:val="007E1458"/>
    <w:rsid w:val="007E14AA"/>
    <w:rsid w:val="007E6D70"/>
    <w:rsid w:val="007E7E67"/>
    <w:rsid w:val="007F2966"/>
    <w:rsid w:val="007F3876"/>
    <w:rsid w:val="007F3F57"/>
    <w:rsid w:val="007F6C85"/>
    <w:rsid w:val="007F7B58"/>
    <w:rsid w:val="008003B9"/>
    <w:rsid w:val="0080104F"/>
    <w:rsid w:val="00810B78"/>
    <w:rsid w:val="00812B8F"/>
    <w:rsid w:val="00813ED6"/>
    <w:rsid w:val="008142B9"/>
    <w:rsid w:val="00814469"/>
    <w:rsid w:val="00820EFC"/>
    <w:rsid w:val="00821A26"/>
    <w:rsid w:val="00824C29"/>
    <w:rsid w:val="008304C9"/>
    <w:rsid w:val="008348F0"/>
    <w:rsid w:val="00837E08"/>
    <w:rsid w:val="00841207"/>
    <w:rsid w:val="008412A6"/>
    <w:rsid w:val="00841EE8"/>
    <w:rsid w:val="00843D1E"/>
    <w:rsid w:val="00845A50"/>
    <w:rsid w:val="00847E6D"/>
    <w:rsid w:val="00851367"/>
    <w:rsid w:val="00854E43"/>
    <w:rsid w:val="00857A0D"/>
    <w:rsid w:val="00862F3F"/>
    <w:rsid w:val="00862F63"/>
    <w:rsid w:val="00864ED7"/>
    <w:rsid w:val="00865E95"/>
    <w:rsid w:val="0086630A"/>
    <w:rsid w:val="00870EE2"/>
    <w:rsid w:val="008771E1"/>
    <w:rsid w:val="0088097D"/>
    <w:rsid w:val="0088341F"/>
    <w:rsid w:val="00894C47"/>
    <w:rsid w:val="008B4A93"/>
    <w:rsid w:val="008B5724"/>
    <w:rsid w:val="008E1796"/>
    <w:rsid w:val="008E1C35"/>
    <w:rsid w:val="008E69CB"/>
    <w:rsid w:val="008E72EA"/>
    <w:rsid w:val="008F121E"/>
    <w:rsid w:val="008F2A88"/>
    <w:rsid w:val="00901969"/>
    <w:rsid w:val="00901AA0"/>
    <w:rsid w:val="0090376D"/>
    <w:rsid w:val="009147EE"/>
    <w:rsid w:val="00915620"/>
    <w:rsid w:val="00917589"/>
    <w:rsid w:val="00920C99"/>
    <w:rsid w:val="00923099"/>
    <w:rsid w:val="00925154"/>
    <w:rsid w:val="00930C9F"/>
    <w:rsid w:val="009331C2"/>
    <w:rsid w:val="0093501C"/>
    <w:rsid w:val="00936AF6"/>
    <w:rsid w:val="009470BC"/>
    <w:rsid w:val="00947144"/>
    <w:rsid w:val="00947581"/>
    <w:rsid w:val="0094762F"/>
    <w:rsid w:val="009479C5"/>
    <w:rsid w:val="0096073F"/>
    <w:rsid w:val="00960F7A"/>
    <w:rsid w:val="009638A8"/>
    <w:rsid w:val="009654DD"/>
    <w:rsid w:val="009710B2"/>
    <w:rsid w:val="00983141"/>
    <w:rsid w:val="0098662F"/>
    <w:rsid w:val="0099111A"/>
    <w:rsid w:val="009925B4"/>
    <w:rsid w:val="009932BF"/>
    <w:rsid w:val="00993DAE"/>
    <w:rsid w:val="00994D32"/>
    <w:rsid w:val="009A1275"/>
    <w:rsid w:val="009A1991"/>
    <w:rsid w:val="009A4BEB"/>
    <w:rsid w:val="009A588A"/>
    <w:rsid w:val="009A62C7"/>
    <w:rsid w:val="009A68A4"/>
    <w:rsid w:val="009A70B8"/>
    <w:rsid w:val="009A76FA"/>
    <w:rsid w:val="009B255C"/>
    <w:rsid w:val="009B347A"/>
    <w:rsid w:val="009B4D95"/>
    <w:rsid w:val="009B5777"/>
    <w:rsid w:val="009B7A14"/>
    <w:rsid w:val="009C32CE"/>
    <w:rsid w:val="009D4BB9"/>
    <w:rsid w:val="009D73C5"/>
    <w:rsid w:val="009E62C1"/>
    <w:rsid w:val="009E7C69"/>
    <w:rsid w:val="009F1C03"/>
    <w:rsid w:val="009F37B6"/>
    <w:rsid w:val="009F3D36"/>
    <w:rsid w:val="009F3D5F"/>
    <w:rsid w:val="009F6B7C"/>
    <w:rsid w:val="009F7D92"/>
    <w:rsid w:val="00A0485F"/>
    <w:rsid w:val="00A05A9C"/>
    <w:rsid w:val="00A11339"/>
    <w:rsid w:val="00A11E3A"/>
    <w:rsid w:val="00A124C9"/>
    <w:rsid w:val="00A17C14"/>
    <w:rsid w:val="00A215FD"/>
    <w:rsid w:val="00A21B6D"/>
    <w:rsid w:val="00A23AF0"/>
    <w:rsid w:val="00A24949"/>
    <w:rsid w:val="00A24BA6"/>
    <w:rsid w:val="00A26E5F"/>
    <w:rsid w:val="00A340C9"/>
    <w:rsid w:val="00A362E4"/>
    <w:rsid w:val="00A44628"/>
    <w:rsid w:val="00A4612D"/>
    <w:rsid w:val="00A475AA"/>
    <w:rsid w:val="00A51D56"/>
    <w:rsid w:val="00A53993"/>
    <w:rsid w:val="00A54A29"/>
    <w:rsid w:val="00A647D3"/>
    <w:rsid w:val="00A721DA"/>
    <w:rsid w:val="00A723D9"/>
    <w:rsid w:val="00A86686"/>
    <w:rsid w:val="00A90A0E"/>
    <w:rsid w:val="00A92C59"/>
    <w:rsid w:val="00A93473"/>
    <w:rsid w:val="00A9725A"/>
    <w:rsid w:val="00AA739F"/>
    <w:rsid w:val="00AA7B03"/>
    <w:rsid w:val="00AB1A92"/>
    <w:rsid w:val="00AB49DA"/>
    <w:rsid w:val="00AB6E25"/>
    <w:rsid w:val="00AC3C6C"/>
    <w:rsid w:val="00AC4153"/>
    <w:rsid w:val="00AC5141"/>
    <w:rsid w:val="00AC5B8B"/>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52D1"/>
    <w:rsid w:val="00B159AC"/>
    <w:rsid w:val="00B167A1"/>
    <w:rsid w:val="00B209E3"/>
    <w:rsid w:val="00B2125D"/>
    <w:rsid w:val="00B22A75"/>
    <w:rsid w:val="00B27FE1"/>
    <w:rsid w:val="00B30745"/>
    <w:rsid w:val="00B32AEC"/>
    <w:rsid w:val="00B3457E"/>
    <w:rsid w:val="00B37670"/>
    <w:rsid w:val="00B3794A"/>
    <w:rsid w:val="00B41C73"/>
    <w:rsid w:val="00B473BF"/>
    <w:rsid w:val="00B55837"/>
    <w:rsid w:val="00B579DD"/>
    <w:rsid w:val="00B61106"/>
    <w:rsid w:val="00B62356"/>
    <w:rsid w:val="00B62BA5"/>
    <w:rsid w:val="00B66E8B"/>
    <w:rsid w:val="00B67DC7"/>
    <w:rsid w:val="00B74DD3"/>
    <w:rsid w:val="00B77BE2"/>
    <w:rsid w:val="00B82B41"/>
    <w:rsid w:val="00B840BC"/>
    <w:rsid w:val="00B85EC7"/>
    <w:rsid w:val="00B862C8"/>
    <w:rsid w:val="00B93B74"/>
    <w:rsid w:val="00BA7C32"/>
    <w:rsid w:val="00BB0BD2"/>
    <w:rsid w:val="00BB1331"/>
    <w:rsid w:val="00BB1538"/>
    <w:rsid w:val="00BB2388"/>
    <w:rsid w:val="00BB354A"/>
    <w:rsid w:val="00BB5167"/>
    <w:rsid w:val="00BB5833"/>
    <w:rsid w:val="00BC12D8"/>
    <w:rsid w:val="00BC178E"/>
    <w:rsid w:val="00BC2548"/>
    <w:rsid w:val="00BC5074"/>
    <w:rsid w:val="00BD3B4A"/>
    <w:rsid w:val="00BD69AF"/>
    <w:rsid w:val="00BE6242"/>
    <w:rsid w:val="00BF13A7"/>
    <w:rsid w:val="00BF3BA4"/>
    <w:rsid w:val="00BF7E0D"/>
    <w:rsid w:val="00BF7F3A"/>
    <w:rsid w:val="00C00E8B"/>
    <w:rsid w:val="00C01C35"/>
    <w:rsid w:val="00C02463"/>
    <w:rsid w:val="00C02E97"/>
    <w:rsid w:val="00C06666"/>
    <w:rsid w:val="00C14A13"/>
    <w:rsid w:val="00C17223"/>
    <w:rsid w:val="00C21D2B"/>
    <w:rsid w:val="00C21D45"/>
    <w:rsid w:val="00C23AAE"/>
    <w:rsid w:val="00C2480A"/>
    <w:rsid w:val="00C24AE5"/>
    <w:rsid w:val="00C26F02"/>
    <w:rsid w:val="00C305D9"/>
    <w:rsid w:val="00C33219"/>
    <w:rsid w:val="00C372F1"/>
    <w:rsid w:val="00C45D38"/>
    <w:rsid w:val="00C47F5A"/>
    <w:rsid w:val="00C517CF"/>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27A5"/>
    <w:rsid w:val="00CA2D88"/>
    <w:rsid w:val="00CA4F18"/>
    <w:rsid w:val="00CA75ED"/>
    <w:rsid w:val="00CB2129"/>
    <w:rsid w:val="00CB2C0A"/>
    <w:rsid w:val="00CB34CA"/>
    <w:rsid w:val="00CB38FC"/>
    <w:rsid w:val="00CB4C17"/>
    <w:rsid w:val="00CC1E47"/>
    <w:rsid w:val="00CC4C89"/>
    <w:rsid w:val="00CD0329"/>
    <w:rsid w:val="00CD451F"/>
    <w:rsid w:val="00CF2E69"/>
    <w:rsid w:val="00D13638"/>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3C34"/>
    <w:rsid w:val="00DC633D"/>
    <w:rsid w:val="00DC650F"/>
    <w:rsid w:val="00DC7FAC"/>
    <w:rsid w:val="00DD0586"/>
    <w:rsid w:val="00DD2D13"/>
    <w:rsid w:val="00DD35B7"/>
    <w:rsid w:val="00DD4C55"/>
    <w:rsid w:val="00DD5828"/>
    <w:rsid w:val="00DD7219"/>
    <w:rsid w:val="00DE20B5"/>
    <w:rsid w:val="00DE2BD7"/>
    <w:rsid w:val="00DF0D39"/>
    <w:rsid w:val="00DF20DF"/>
    <w:rsid w:val="00DF3DDD"/>
    <w:rsid w:val="00DF707A"/>
    <w:rsid w:val="00DF7DDA"/>
    <w:rsid w:val="00E00A42"/>
    <w:rsid w:val="00E00AC7"/>
    <w:rsid w:val="00E0514F"/>
    <w:rsid w:val="00E109EF"/>
    <w:rsid w:val="00E21FE3"/>
    <w:rsid w:val="00E250D8"/>
    <w:rsid w:val="00E2544F"/>
    <w:rsid w:val="00E25575"/>
    <w:rsid w:val="00E26C05"/>
    <w:rsid w:val="00E270AF"/>
    <w:rsid w:val="00E36192"/>
    <w:rsid w:val="00E41A68"/>
    <w:rsid w:val="00E41C19"/>
    <w:rsid w:val="00E51E2B"/>
    <w:rsid w:val="00E528CC"/>
    <w:rsid w:val="00E538CF"/>
    <w:rsid w:val="00E56252"/>
    <w:rsid w:val="00E57A8D"/>
    <w:rsid w:val="00E60CF8"/>
    <w:rsid w:val="00E62DE4"/>
    <w:rsid w:val="00E66227"/>
    <w:rsid w:val="00E671E8"/>
    <w:rsid w:val="00E672D8"/>
    <w:rsid w:val="00E67FE8"/>
    <w:rsid w:val="00E76356"/>
    <w:rsid w:val="00E83326"/>
    <w:rsid w:val="00E8399F"/>
    <w:rsid w:val="00E87A4D"/>
    <w:rsid w:val="00E96E79"/>
    <w:rsid w:val="00EA3CA0"/>
    <w:rsid w:val="00EA4E74"/>
    <w:rsid w:val="00EA735D"/>
    <w:rsid w:val="00EA75D0"/>
    <w:rsid w:val="00EB2B4B"/>
    <w:rsid w:val="00EB6256"/>
    <w:rsid w:val="00EB6A49"/>
    <w:rsid w:val="00EC16FD"/>
    <w:rsid w:val="00ED528F"/>
    <w:rsid w:val="00ED7AE0"/>
    <w:rsid w:val="00EE1928"/>
    <w:rsid w:val="00EE2D73"/>
    <w:rsid w:val="00EE5520"/>
    <w:rsid w:val="00EF037A"/>
    <w:rsid w:val="00EF3942"/>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5BF0"/>
    <w:rsid w:val="00F70D10"/>
    <w:rsid w:val="00F7124B"/>
    <w:rsid w:val="00F7485C"/>
    <w:rsid w:val="00F831D2"/>
    <w:rsid w:val="00F84894"/>
    <w:rsid w:val="00F914D9"/>
    <w:rsid w:val="00FA1A0E"/>
    <w:rsid w:val="00FA4803"/>
    <w:rsid w:val="00FA4D7B"/>
    <w:rsid w:val="00FB0939"/>
    <w:rsid w:val="00FB6977"/>
    <w:rsid w:val="00FB7316"/>
    <w:rsid w:val="00FC1B2D"/>
    <w:rsid w:val="00FC4F42"/>
    <w:rsid w:val="00FC6DD0"/>
    <w:rsid w:val="00FD2B2A"/>
    <w:rsid w:val="00FE295F"/>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A717-5852-422C-8867-8BC1165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5972</Words>
  <Characters>32848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38743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4</cp:revision>
  <cp:lastPrinted>2016-05-13T19:58:00Z</cp:lastPrinted>
  <dcterms:created xsi:type="dcterms:W3CDTF">2020-12-16T17:59:00Z</dcterms:created>
  <dcterms:modified xsi:type="dcterms:W3CDTF">2021-01-14T15:57:00Z</dcterms:modified>
</cp:coreProperties>
</file>